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Ascento kruk, 548 x 437 x 623 mm, Donkergrijs</w:t>
      </w:r>
    </w:p>
    <w:p/>
    <w:p/>
    <w:p>
      <w:pPr/>
      <w:r>
        <w:rPr>
          <w:sz w:val="22"/>
          <w:szCs w:val="22"/>
        </w:rPr>
        <w:t xml:space="preserve">Artikelnummer: 8750030xxx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Ascento Modulaire zitoplossing, uitbreidbaar en combineerbaar</w:t>
      </w:r>
    </w:p>
    <w:p>
      <w:pPr/>
      <w:r>
        <w:rPr>
          <w:sz w:val="22"/>
          <w:szCs w:val="22"/>
        </w:rPr>
        <w:t xml:space="preserve">ergonomisch gevormde zitting met afgeronde randen</w:t>
      </w:r>
    </w:p>
    <w:p>
      <w:pPr/>
      <w:r>
        <w:rPr>
          <w:sz w:val="22"/>
          <w:szCs w:val="22"/>
        </w:rPr>
        <w:t xml:space="preserve">met langwerpige beugelarmen, gebruikt als steungreepen</w:t>
      </w:r>
    </w:p>
    <w:p>
      <w:pPr/>
      <w:r>
        <w:rPr>
          <w:sz w:val="22"/>
          <w:szCs w:val="22"/>
        </w:rPr>
        <w:t xml:space="preserve">met anti-slip vlak onder aan de poot, kleur zwart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kruk</w:t>
      </w:r>
    </w:p>
    <w:p>
      <w:pPr/>
      <w:r>
        <w:rPr>
          <w:sz w:val="22"/>
          <w:szCs w:val="22"/>
        </w:rPr>
        <w:t xml:space="preserve">Productgroep : 8700</w:t>
      </w:r>
    </w:p>
    <w:p>
      <w:pPr/>
      <w:r>
        <w:rPr>
          <w:sz w:val="22"/>
          <w:szCs w:val="22"/>
        </w:rPr>
        <w:t xml:space="preserve">Lengte : 548 mm</w:t>
      </w:r>
    </w:p>
    <w:p>
      <w:pPr/>
      <w:r>
        <w:rPr>
          <w:sz w:val="22"/>
          <w:szCs w:val="22"/>
        </w:rPr>
        <w:t xml:space="preserve">Breedte : 437 mm</w:t>
      </w:r>
    </w:p>
    <w:p>
      <w:pPr/>
      <w:r>
        <w:rPr>
          <w:sz w:val="22"/>
          <w:szCs w:val="22"/>
        </w:rPr>
        <w:t xml:space="preserve">Hoogte : 623 mm</w:t>
      </w:r>
    </w:p>
    <w:p>
      <w:pPr/>
      <w:r>
        <w:rPr>
          <w:sz w:val="22"/>
          <w:szCs w:val="22"/>
        </w:rPr>
        <w:t xml:space="preserve">Brede zitting : 412 mm</w:t>
      </w:r>
    </w:p>
    <w:p>
      <w:pPr/>
      <w:r>
        <w:rPr>
          <w:sz w:val="22"/>
          <w:szCs w:val="22"/>
        </w:rPr>
        <w:t xml:space="preserve">Diepte van het zitoppervlak : 422 mm</w:t>
      </w:r>
    </w:p>
    <w:p>
      <w:pPr/>
      <w:r>
        <w:rPr>
          <w:sz w:val="22"/>
          <w:szCs w:val="22"/>
        </w:rPr>
        <w:t xml:space="preserve">Materiaal : Polypropyleen</w:t>
      </w:r>
    </w:p>
    <w:p>
      <w:pPr/>
      <w:r>
        <w:rPr>
          <w:sz w:val="22"/>
          <w:szCs w:val="22"/>
        </w:rPr>
        <w:t xml:space="preserve">Materiaal toevoeging : frame uit roestvrij staal, grondstof n° 1.4301 (A2, AISI 304)</w:t>
      </w:r>
    </w:p>
    <w:p>
      <w:pPr/>
      <w:r>
        <w:rPr>
          <w:sz w:val="22"/>
          <w:szCs w:val="22"/>
        </w:rPr>
        <w:t xml:space="preserve">Oppervlak : mat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Belasting : max. 150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2026-08-23T03:57:33+00:00</dcterms:created>
  <dcterms:modified xsi:type="dcterms:W3CDTF">2026-08-23T03:57:33+00:00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