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opklapbaar zitje vario, met Armsteunen, 584 x 512 x 291 mm, Ascento Donkergrijs</w:t>
      </w:r>
    </w:p>
    <w:p/>
    <w:p/>
    <w:p>
      <w:pPr/>
      <w:r>
        <w:rPr>
          <w:sz w:val="22"/>
          <w:szCs w:val="22"/>
        </w:rPr>
        <w:t xml:space="preserve">Artikelnummer: 8750012xxx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ergonomisch gevormde zitting met afgeronde randen</w:t>
      </w:r>
    </w:p>
    <w:p>
      <w:pPr/>
      <w:r>
        <w:rPr>
          <w:sz w:val="22"/>
          <w:szCs w:val="22"/>
        </w:rPr>
        <w:t xml:space="preserve">armleuningen onafhankelijk van elkaar opklapbaar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512 mm</w:t>
      </w:r>
    </w:p>
    <w:p>
      <w:pPr/>
      <w:r>
        <w:rPr>
          <w:sz w:val="22"/>
          <w:szCs w:val="22"/>
        </w:rPr>
        <w:t xml:space="preserve">Hoogte : 291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ophangmodule, grondplaat uit roestvrij staal, grondstof n° 1.4301 (A2, AISI 304)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2026-10-12T21:26:18+00:00</dcterms:created>
  <dcterms:modified xsi:type="dcterms:W3CDTF">2026-10-12T21:26:18+00:00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