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Armsteunen, achteraf in te bouwen, 371 x 223 x 254 mm, Ascento Donkergrijs</w:t>
      </w:r>
    </w:p>
    <w:p/>
    <w:p/>
    <w:p>
      <w:pPr/>
      <w:r>
        <w:rPr>
          <w:sz w:val="22"/>
          <w:szCs w:val="22"/>
        </w:rPr>
        <w:t xml:space="preserve">Artikelnummer: 8750002xxx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Ascento opklapbaar Douchezitje</w:t>
      </w:r>
    </w:p>
    <w:p>
      <w:pPr/>
      <w:r>
        <w:rPr>
          <w:sz w:val="22"/>
          <w:szCs w:val="22"/>
        </w:rPr>
        <w:t xml:space="preserve">armleuningen onafhankelijk van elkaar opklapbaar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Armsteunen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371 mm</w:t>
      </w:r>
    </w:p>
    <w:p>
      <w:pPr/>
      <w:r>
        <w:rPr>
          <w:sz w:val="22"/>
          <w:szCs w:val="22"/>
        </w:rPr>
        <w:t xml:space="preserve">Breedte : 223 mm</w:t>
      </w:r>
    </w:p>
    <w:p>
      <w:pPr/>
      <w:r>
        <w:rPr>
          <w:sz w:val="22"/>
          <w:szCs w:val="22"/>
        </w:rPr>
        <w:t xml:space="preserve">Hoogte : 254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2026-10-29T21:11:58+00:00</dcterms:created>
  <dcterms:modified xsi:type="dcterms:W3CDTF">2026-10-29T21:11:58+00:00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