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Rugleuning, achteraf in te bouwen, 401 x 56 x 407 mm, Ascento Donkergrijs</w:t>
      </w:r>
    </w:p>
    <w:p/>
    <w:p/>
    <w:p>
      <w:pPr/>
      <w:r>
        <w:rPr>
          <w:sz w:val="22"/>
          <w:szCs w:val="22"/>
        </w:rPr>
        <w:t xml:space="preserve">Artikelnummer: 8750001xxx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Ascento opklapbaar Douchezitje</w:t>
      </w:r>
    </w:p>
    <w:p>
      <w:pPr/>
      <w:r>
        <w:rPr>
          <w:sz w:val="22"/>
          <w:szCs w:val="22"/>
        </w:rPr>
        <w:t xml:space="preserve">ergonomisch gevormde rugleuning met afgeronde randen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401 mm</w:t>
      </w:r>
    </w:p>
    <w:p>
      <w:pPr/>
      <w:r>
        <w:rPr>
          <w:sz w:val="22"/>
          <w:szCs w:val="22"/>
        </w:rPr>
        <w:t xml:space="preserve">Breedte : 56 mm</w:t>
      </w:r>
    </w:p>
    <w:p>
      <w:pPr/>
      <w:r>
        <w:rPr>
          <w:sz w:val="22"/>
          <w:szCs w:val="22"/>
        </w:rPr>
        <w:t xml:space="preserve">Hoogte : 407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2026-08-23T04:33:55+00:00</dcterms:created>
  <dcterms:modified xsi:type="dcterms:W3CDTF">2026-08-23T04:33:55+00:00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