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WC-borstelgarnituur, 110 x 130 x 455 mm, Cavere Carbon zwart</w:t>
      </w:r>
    </w:p>
    <w:p/>
    <w:p/>
    <w:p>
      <w:pPr/>
      <w:r>
        <w:rPr>
          <w:sz w:val="22"/>
          <w:szCs w:val="22"/>
        </w:rPr>
        <w:t xml:space="preserve">Artikelnummer: 7525500xxx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gecentreerde burst porsitie</w:t>
      </w:r>
    </w:p>
    <w:p>
      <w:pPr/>
      <w:r>
        <w:rPr>
          <w:sz w:val="22"/>
          <w:szCs w:val="22"/>
        </w:rPr>
        <w:t xml:space="preserve">Borstelpot afneembaar voor reiniging</w:t>
      </w:r>
    </w:p>
    <w:p>
      <w:pPr/>
      <w:r>
        <w:rPr>
          <w:sz w:val="22"/>
          <w:szCs w:val="22"/>
        </w:rPr>
        <w:t xml:space="preserve">met extra verdieping om desinfectiemiddel in te bewaren</w:t>
      </w:r>
    </w:p>
    <w:p>
      <w:pPr/>
      <w:r>
        <w:rPr>
          <w:sz w:val="22"/>
          <w:szCs w:val="22"/>
        </w:rPr>
        <w:t xml:space="preserve">met verwisselbare borstelkop Ø 86 mm, kleur zwart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kan zonder boren op tegels worden bevestigd met behulp van de klevende montageset 7100006</w:t>
      </w:r>
    </w:p>
    <w:p>
      <w:pPr/>
      <w:r>
        <w:rPr>
          <w:sz w:val="22"/>
          <w:szCs w:val="22"/>
        </w:rPr>
        <w:t xml:space="preserve">maximaal toelaatbare belasting met lijmtechniek: 15 kg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WC-borstelgarnituur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110 mm</w:t>
      </w:r>
    </w:p>
    <w:p>
      <w:pPr/>
      <w:r>
        <w:rPr>
          <w:sz w:val="22"/>
          <w:szCs w:val="22"/>
        </w:rPr>
        <w:t xml:space="preserve">Breedte : 130 mm</w:t>
      </w:r>
    </w:p>
    <w:p>
      <w:pPr/>
      <w:r>
        <w:rPr>
          <w:sz w:val="22"/>
          <w:szCs w:val="22"/>
        </w:rPr>
        <w:t xml:space="preserve">Hoogte : 455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2026-10-29T21:10:52+00:00</dcterms:created>
  <dcterms:modified xsi:type="dcterms:W3CDTF">2026-10-29T21:10:52+00:00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