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Antraciet-metallic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