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7470040xxx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binnenhulzen uit staal Ø 15 x 75 mm / M10, 4 metaal zeefhulzen Ø 20 x 100 mm, 4 verzonken schroeven M10 x 30 mm uit RVS klasse A4-AISI 316, 1 inspuitplug met mortel 145 cm³, 4 afdichtingselementen voor normconforme afdichting van de boorgaten (DIN 18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