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voor montage op de muur en lichte wanden (met wandversteviging), Kleurloos</w:t>
      </w:r>
    </w:p>
    <w:p/>
    <w:p/>
    <w:p>
      <w:pPr/>
      <w:r>
        <w:rPr>
          <w:sz w:val="22"/>
          <w:szCs w:val="22"/>
        </w:rPr>
        <w:t xml:space="preserve">Artikelnummer: 7470010xxx</w:t>
      </w:r>
    </w:p>
    <w:p/>
    <w:p/>
    <w:p>
      <w:pPr/>
      <w:r>
        <w:rPr>
          <w:sz w:val="24"/>
          <w:szCs w:val="24"/>
          <w:b w:val="1"/>
          <w:bCs w:val="1"/>
          <w:u w:val="single"/>
        </w:rPr>
        <w:t xml:space="preserve">Aanbestedingstekst</w:t>
      </w:r>
    </w:p>
    <w:p/>
    <w:p>
      <w:pPr/>
      <w:r>
        <w:rPr>
          <w:sz w:val="22"/>
          <w:szCs w:val="22"/>
        </w:rPr>
        <w:t xml:space="preserve">geschikt voor: Cavere Care: opklapbare muursteun en muursteun vario, grondplaat, met Blind afdekking vario, opklapbaar zitje en Rugleuning voor Opklapbare muursteun Inox Care: opklapbare muursteun en muursteun vario, grondplaat met Blind afdekking vario Nylon Care: opklapbare muursteun en muursteun vario, grondplaat met Blind afdekking vario Verso Care Duo: opklapbare muursteun vario Ascento: Modulaire zit oplossingen</w:t>
      </w:r>
    </w:p>
    <w:p>
      <w:pPr/>
      <w:r>
        <w:rPr>
          <w:sz w:val="22"/>
          <w:szCs w:val="22"/>
        </w:rPr>
        <w:t xml:space="preserve">met afdichtingselementen voor normconforme afdichting van de boorgaten (DIN 18534-1)</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7000</w:t>
      </w:r>
    </w:p>
    <w:p>
      <w:pPr/>
      <w:r>
        <w:rPr>
          <w:sz w:val="22"/>
          <w:szCs w:val="22"/>
        </w:rPr>
        <w:t xml:space="preserve">Materiaal &amp; leveringsomvang : 4 verzonken houtschroeven 10 x 90 mm (Torx T 40) uit RVS klasse A2-AISI 30, 4 afdichtingselementen voor normconforme afdichting van de boorgaten (DIN 18534-1)</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2026-06-22T08:56:15+00:00</dcterms:created>
  <dcterms:modified xsi:type="dcterms:W3CDTF">2026-06-22T08:56:15+00:00</dcterms:modified>
</cp:coreProperties>
</file>

<file path=docProps/custom.xml><?xml version="1.0" encoding="utf-8"?>
<Properties xmlns="http://schemas.openxmlformats.org/officeDocument/2006/custom-properties" xmlns:vt="http://schemas.openxmlformats.org/officeDocument/2006/docPropsVTypes"/>
</file>