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Douchegordijnstang, met Gordijnringen, L-vorm, 1200 x 1200 mm, Cavere Zilver-metallic</w:t>
      </w:r>
    </w:p>
    <w:p/>
    <w:p/>
    <w:p>
      <w:pPr/>
      <w:r>
        <w:rPr>
          <w:sz w:val="22"/>
          <w:szCs w:val="22"/>
        </w:rPr>
        <w:t xml:space="preserve">Artikelnummer: 7382120xxx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gekozen kleur van de Cavere Care douchegordijnstang: 092 - Wit (019) 093 - Manhattan (067) 096 - Manhattan (067) 095 - Donkergrijs (018) 091 - Zwart (916)</w:t>
      </w:r>
    </w:p>
    <w:p>
      <w:pPr/>
      <w:r>
        <w:rPr>
          <w:sz w:val="22"/>
          <w:szCs w:val="22"/>
        </w:rPr>
        <w:t xml:space="preserve">wandbevestiging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Asmaat a1 : 1200 mm</w:t>
      </w:r>
    </w:p>
    <w:p>
      <w:pPr/>
      <w:r>
        <w:rPr>
          <w:sz w:val="22"/>
          <w:szCs w:val="22"/>
        </w:rPr>
        <w:t xml:space="preserve">Asmaat a2 : 1200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21 St.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Zilver-metallic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2026-10-09T04:54:51+00:00</dcterms:created>
  <dcterms:modified xsi:type="dcterms:W3CDTF">2026-10-09T04:54:51+00:00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