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Verso Care Douchegordijnstang, met Gordijnringen, I-vorm, 1000 mm, Donkergrijs</w:t>
      </w:r>
    </w:p>
    <w:p/>
    <w:p/>
    <w:p>
      <w:pPr/>
      <w:r>
        <w:rPr>
          <w:sz w:val="22"/>
          <w:szCs w:val="22"/>
        </w:rPr>
        <w:t xml:space="preserve">Artikelnummer: 3501822xxx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Nylon Care als beproefde productfamilie met een breed scala aan varianten via drie series voor de meest uiteenlopende eisen</w:t>
      </w:r>
    </w:p>
    <w:p>
      <w:pPr/>
      <w:r>
        <w:rPr>
          <w:sz w:val="22"/>
          <w:szCs w:val="22"/>
        </w:rPr>
        <w:t xml:space="preserve">kan op maat ingekort worden</w:t>
      </w:r>
    </w:p>
    <w:p>
      <w:pPr/>
      <w:r>
        <w:rPr>
          <w:sz w:val="22"/>
          <w:szCs w:val="22"/>
        </w:rPr>
        <w:t xml:space="preserve">Nylon Gordijnringen aangepast aan de kleur van de Douchegordijnstang</w:t>
      </w:r>
    </w:p>
    <w:p>
      <w:pPr/>
      <w:r>
        <w:rPr>
          <w:sz w:val="22"/>
          <w:szCs w:val="22"/>
        </w:rPr>
        <w:t xml:space="preserve">wandbevestiging met axiale bevestigings schroeven</w:t>
      </w:r>
    </w:p>
    <w:p>
      <w:pPr/>
      <w:r>
        <w:rPr>
          <w:sz w:val="22"/>
          <w:szCs w:val="22"/>
        </w:rPr>
        <w:t xml:space="preserve">bij lichte wanden is een vulling van ten minste 20 mm dik meervoudig verlijmt hout nodig</w:t>
      </w:r>
    </w:p>
    <w:p>
      <w:pPr/>
      <w:r>
        <w:rPr>
          <w:sz w:val="22"/>
          <w:szCs w:val="22"/>
        </w:rPr>
        <w:t xml:space="preserve">uitbreidbaar met Care Douchegordijnen</w:t>
      </w:r>
    </w:p>
    <w:p>
      <w:pPr/>
      <w:r>
        <w:rPr>
          <w:sz w:val="22"/>
          <w:szCs w:val="22"/>
        </w:rPr>
        <w:t xml:space="preserve">levering met edelstaal torxschroeven Ø 6 x 60 mm en pluggen</w:t>
      </w:r>
    </w:p>
    <w:p>
      <w:pPr/>
      <w:r>
        <w:rPr>
          <w:sz w:val="22"/>
          <w:szCs w:val="22"/>
        </w:rPr>
        <w:t xml:space="preserve">ook beschikbaar in individuele lengtes op aanvraag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Douchegordijnstang</w:t>
      </w:r>
    </w:p>
    <w:p>
      <w:pPr/>
      <w:r>
        <w:rPr>
          <w:sz w:val="22"/>
          <w:szCs w:val="22"/>
        </w:rPr>
        <w:t xml:space="preserve">Product ontwerp : met Gordijnringen</w:t>
      </w:r>
    </w:p>
    <w:p>
      <w:pPr/>
      <w:r>
        <w:rPr>
          <w:sz w:val="22"/>
          <w:szCs w:val="22"/>
        </w:rPr>
        <w:t xml:space="preserve">Productgroep : 3800</w:t>
      </w:r>
    </w:p>
    <w:p>
      <w:pPr/>
      <w:r>
        <w:rPr>
          <w:sz w:val="22"/>
          <w:szCs w:val="22"/>
        </w:rPr>
        <w:t xml:space="preserve">Asmaat a1 : 1000 mm</w:t>
      </w:r>
    </w:p>
    <w:p>
      <w:pPr/>
      <w:r>
        <w:rPr>
          <w:sz w:val="22"/>
          <w:szCs w:val="22"/>
        </w:rPr>
        <w:t xml:space="preserve">Diameter : 34 mm</w:t>
      </w:r>
    </w:p>
    <w:p>
      <w:pPr/>
      <w:r>
        <w:rPr>
          <w:sz w:val="22"/>
          <w:szCs w:val="22"/>
        </w:rPr>
        <w:t xml:space="preserve">Vorm : I-vorm</w:t>
      </w:r>
    </w:p>
    <w:p>
      <w:pPr/>
      <w:r>
        <w:rPr>
          <w:sz w:val="22"/>
          <w:szCs w:val="22"/>
        </w:rPr>
        <w:t xml:space="preserve">Gordijnringen : 12 St.</w:t>
      </w:r>
    </w:p>
    <w:p>
      <w:pPr/>
      <w:r>
        <w:rPr>
          <w:sz w:val="22"/>
          <w:szCs w:val="22"/>
        </w:rPr>
        <w:t xml:space="preserve">Materiaal : Polyamide</w:t>
      </w:r>
    </w:p>
    <w:p>
      <w:pPr/>
      <w:r>
        <w:rPr>
          <w:sz w:val="22"/>
          <w:szCs w:val="22"/>
        </w:rPr>
        <w:t xml:space="preserve">Oppervlak : Hoogglans</w:t>
      </w:r>
    </w:p>
    <w:p>
      <w:pPr/>
      <w:r>
        <w:rPr>
          <w:sz w:val="22"/>
          <w:szCs w:val="22"/>
        </w:rPr>
        <w:t xml:space="preserve">Kleur : Donkergrijs</w:t>
      </w:r>
    </w:p>
    <w:p>
      <w:pPr/>
      <w:r>
        <w:rPr>
          <w:sz w:val="22"/>
          <w:szCs w:val="22"/>
        </w:rPr>
        <w:t xml:space="preserve">Verkrijgbare kleuren : verkrijgbaar in de Nylon kleuren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2026-10-09T04:55:42+00:00</dcterms:created>
  <dcterms:modified xsi:type="dcterms:W3CDTF">2026-10-09T04:55:42+00:00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