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Douchegordijnstang, met Gordijnringen, L-vorm, 1000 x 1000 mm, Donkergrijs</w:t>
      </w:r>
    </w:p>
    <w:p/>
    <w:p/>
    <w:p>
      <w:pPr/>
      <w:r>
        <w:rPr>
          <w:sz w:val="22"/>
          <w:szCs w:val="22"/>
        </w:rPr>
        <w:t xml:space="preserve">Artikelnummer: 3501813xxx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kan op maat ingekort worden</w:t>
      </w:r>
    </w:p>
    <w:p>
      <w:pPr/>
      <w:r>
        <w:rPr>
          <w:sz w:val="22"/>
          <w:szCs w:val="22"/>
        </w:rPr>
        <w:t xml:space="preserve">met voorgeboorde plafondbevestiging, Plafondsteun afzonderlijk te bestellen</w:t>
      </w:r>
    </w:p>
    <w:p>
      <w:pPr/>
      <w:r>
        <w:rPr>
          <w:sz w:val="22"/>
          <w:szCs w:val="22"/>
        </w:rPr>
        <w:t xml:space="preserve">Nylon Gordijnringen aangepast aan de kleur van de Douchegordijnstang</w:t>
      </w:r>
    </w:p>
    <w:p>
      <w:pPr/>
      <w:r>
        <w:rPr>
          <w:sz w:val="22"/>
          <w:szCs w:val="22"/>
        </w:rPr>
        <w:t xml:space="preserve">wandbevestiging met axiale bevestigings schroeven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uitbreidbaar met Care Douchegordijnen</w:t>
      </w:r>
    </w:p>
    <w:p>
      <w:pPr/>
      <w:r>
        <w:rPr>
          <w:sz w:val="22"/>
          <w:szCs w:val="22"/>
        </w:rPr>
        <w:t xml:space="preserve">ook beschikbaar in individuele lengtes op aanvraag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Douchegordijnstang</w:t>
      </w:r>
    </w:p>
    <w:p>
      <w:pPr/>
      <w:r>
        <w:rPr>
          <w:sz w:val="22"/>
          <w:szCs w:val="22"/>
        </w:rPr>
        <w:t xml:space="preserve">Product ontwerp : met Gordijnringen</w:t>
      </w:r>
    </w:p>
    <w:p>
      <w:pPr/>
      <w:r>
        <w:rPr>
          <w:sz w:val="22"/>
          <w:szCs w:val="22"/>
        </w:rPr>
        <w:t xml:space="preserve">Productgroep : 3800</w:t>
      </w:r>
    </w:p>
    <w:p>
      <w:pPr/>
      <w:r>
        <w:rPr>
          <w:sz w:val="22"/>
          <w:szCs w:val="22"/>
        </w:rPr>
        <w:t xml:space="preserve">Asmaat a1 : 1000 mm</w:t>
      </w:r>
    </w:p>
    <w:p>
      <w:pPr/>
      <w:r>
        <w:rPr>
          <w:sz w:val="22"/>
          <w:szCs w:val="22"/>
        </w:rPr>
        <w:t xml:space="preserve">Asmaat a2 : 1000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Vorm : L-vorm</w:t>
      </w:r>
    </w:p>
    <w:p>
      <w:pPr/>
      <w:r>
        <w:rPr>
          <w:sz w:val="22"/>
          <w:szCs w:val="22"/>
        </w:rPr>
        <w:t xml:space="preserve">Gordijnringen : 17 St.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2026-09-23T15:50:22+00:00</dcterms:created>
  <dcterms:modified xsi:type="dcterms:W3CDTF">2026-09-23T15:50:22+00:00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