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Douchekophouder, 115 x 53 x 133 mm, Donkergrijs</w:t>
      </w:r>
    </w:p>
    <w:p/>
    <w:p/>
    <w:p>
      <w:pPr/>
      <w:r>
        <w:rPr>
          <w:sz w:val="22"/>
          <w:szCs w:val="22"/>
        </w:rPr>
        <w:t xml:space="preserve">Artikelnummer: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Verso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115 mm</w:t>
      </w:r>
    </w:p>
    <w:p>
      <w:pPr/>
      <w:r>
        <w:rPr>
          <w:sz w:val="22"/>
          <w:szCs w:val="22"/>
        </w:rPr>
        <w:t xml:space="preserve">Breedte : 53 mm</w:t>
      </w:r>
    </w:p>
    <w:p>
      <w:pPr/>
      <w:r>
        <w:rPr>
          <w:sz w:val="22"/>
          <w:szCs w:val="22"/>
        </w:rPr>
        <w:t xml:space="preserve">Hoogte : 133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en in Rood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2026-10-29T19:35:15+00:00</dcterms:created>
  <dcterms:modified xsi:type="dcterms:W3CDTF">2026-10-29T19:35:15+00:00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