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Care Opklapbare muursteun vario, met grondplaat, met Toiletrolhouder, L = 850 mm, Donkergrijs</w:t>
      </w:r>
    </w:p>
    <w:p/>
    <w:p/>
    <w:p>
      <w:pPr/>
      <w:r>
        <w:rPr>
          <w:sz w:val="22"/>
          <w:szCs w:val="22"/>
        </w:rPr>
        <w:t xml:space="preserve">Artikelnummer: 3500650xxx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Nylon Care als beproefde productfamilie met een breed scala aan varianten via drie series voor de meest uiteenlopende eisen</w:t>
      </w:r>
    </w:p>
    <w:p>
      <w:pPr/>
      <w:r>
        <w:rPr>
          <w:sz w:val="22"/>
          <w:szCs w:val="22"/>
        </w:rPr>
        <w:t xml:space="preserve">met instelbare rem</w:t>
      </w:r>
    </w:p>
    <w:p>
      <w:pPr/>
      <w:r>
        <w:rPr>
          <w:sz w:val="22"/>
          <w:szCs w:val="22"/>
        </w:rPr>
        <w:t xml:space="preserve">met robuuste en onderhoudsvrije scharnier</w:t>
      </w:r>
    </w:p>
    <w:p>
      <w:pPr/>
      <w:r>
        <w:rPr>
          <w:sz w:val="22"/>
          <w:szCs w:val="22"/>
        </w:rPr>
        <w:t xml:space="preserve">verstevigd met een tegen roest beschermde stalen kern</w:t>
      </w:r>
    </w:p>
    <w:p>
      <w:pPr/>
      <w:r>
        <w:rPr>
          <w:sz w:val="22"/>
          <w:szCs w:val="22"/>
        </w:rPr>
        <w:t xml:space="preserve">uimtebesparend door compact ontwerp</w:t>
      </w:r>
    </w:p>
    <w:p>
      <w:pPr/>
      <w:r>
        <w:rPr>
          <w:sz w:val="22"/>
          <w:szCs w:val="22"/>
        </w:rPr>
        <w:t xml:space="preserve">geïntegreerde toiletpapierhouder met onderhoudsvrije rem voor toiletrol</w:t>
      </w:r>
    </w:p>
    <w:p>
      <w:pPr/>
      <w:r>
        <w:rPr>
          <w:sz w:val="22"/>
          <w:szCs w:val="22"/>
        </w:rPr>
        <w:t xml:space="preserve">eenvoudige montage of demontage door ophanging aan grondplaat vario</w:t>
      </w:r>
    </w:p>
    <w:p>
      <w:pPr/>
      <w:r>
        <w:rPr>
          <w:sz w:val="22"/>
          <w:szCs w:val="22"/>
        </w:rPr>
        <w:t xml:space="preserve">verborgen fixatie</w:t>
      </w:r>
    </w:p>
    <w:p>
      <w:pPr/>
      <w:r>
        <w:rPr>
          <w:sz w:val="22"/>
          <w:szCs w:val="22"/>
        </w:rPr>
        <w:t xml:space="preserve">normconforme afdichting van de boorgaten (DIN 18534-1) in combinatie met NORMBAU montagesets 7470xxx</w:t>
      </w:r>
    </w:p>
    <w:p>
      <w:pPr/>
      <w:r>
        <w:rPr>
          <w:sz w:val="22"/>
          <w:szCs w:val="22"/>
        </w:rPr>
        <w:t xml:space="preserve">bij lichte wanden is een vulling van ten minste 30 mm dik meervoudig verlijmt hout nodig</w:t>
      </w:r>
    </w:p>
    <w:p>
      <w:pPr/>
      <w:r>
        <w:rPr>
          <w:sz w:val="22"/>
          <w:szCs w:val="22"/>
        </w:rPr>
        <w:t xml:space="preserve">TÜV produktcontrole certificaat</w:t>
      </w:r>
    </w:p>
    <w:p>
      <w:pPr/>
      <w:r>
        <w:rPr>
          <w:sz w:val="22"/>
          <w:szCs w:val="22"/>
        </w:rPr>
        <w:t xml:space="preserve">geproduceerd in overeenstemming met Verordening (EU) 2017/745 betreffende medische hulpmiddelen</w:t>
      </w:r>
    </w:p>
    <w:p>
      <w:pPr/>
      <w:r>
        <w:rPr>
          <w:sz w:val="22"/>
          <w:szCs w:val="22"/>
        </w:rPr>
        <w:t xml:space="preserve">CE gecertificeerd</w:t>
      </w:r>
    </w:p>
    <w:p>
      <w:pPr/>
      <w:r>
        <w:rPr>
          <w:sz w:val="22"/>
          <w:szCs w:val="22"/>
        </w:rPr>
        <w:t xml:space="preserve">voldoet aan DIN 18040 en ÖNORM B1600</w:t>
      </w:r>
    </w:p>
    <w:p>
      <w:pPr/>
      <w:r>
        <w:rPr>
          <w:sz w:val="22"/>
          <w:szCs w:val="22"/>
        </w:rPr>
        <w:t xml:space="preserve">de montageset moet worden bepaald aan de hand van de bouwkundige omstandigheden en afzonderlijk worden besteld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Opklapbare muursteun</w:t>
      </w:r>
    </w:p>
    <w:p>
      <w:pPr/>
      <w:r>
        <w:rPr>
          <w:sz w:val="22"/>
          <w:szCs w:val="22"/>
        </w:rPr>
        <w:t xml:space="preserve">Product ontwerp : met Toiletrolhouder</w:t>
      </w:r>
    </w:p>
    <w:p>
      <w:pPr/>
      <w:r>
        <w:rPr>
          <w:sz w:val="22"/>
          <w:szCs w:val="22"/>
        </w:rPr>
        <w:t xml:space="preserve">Productgroep : 3800</w:t>
      </w:r>
    </w:p>
    <w:p>
      <w:pPr/>
      <w:r>
        <w:rPr>
          <w:sz w:val="22"/>
          <w:szCs w:val="22"/>
        </w:rPr>
        <w:t xml:space="preserve">Grondplaat : met grondplaat</w:t>
      </w:r>
    </w:p>
    <w:p>
      <w:pPr/>
      <w:r>
        <w:rPr>
          <w:sz w:val="22"/>
          <w:szCs w:val="22"/>
        </w:rPr>
        <w:t xml:space="preserve">Lengte L : 850 mm</w:t>
      </w:r>
    </w:p>
    <w:p>
      <w:pPr/>
      <w:r>
        <w:rPr>
          <w:sz w:val="22"/>
          <w:szCs w:val="22"/>
        </w:rPr>
        <w:t xml:space="preserve">Diameter : 34 mm</w:t>
      </w:r>
    </w:p>
    <w:p>
      <w:pPr/>
      <w:r>
        <w:rPr>
          <w:sz w:val="22"/>
          <w:szCs w:val="22"/>
        </w:rPr>
        <w:t xml:space="preserve">Materiaal : Polyamide</w:t>
      </w:r>
    </w:p>
    <w:p>
      <w:pPr/>
      <w:r>
        <w:rPr>
          <w:sz w:val="22"/>
          <w:szCs w:val="22"/>
        </w:rPr>
        <w:t xml:space="preserve">Materiaal toevoeging : grondplaat uit roestvrij staal</w:t>
      </w:r>
    </w:p>
    <w:p>
      <w:pPr/>
      <w:r>
        <w:rPr>
          <w:sz w:val="22"/>
          <w:szCs w:val="22"/>
        </w:rPr>
        <w:t xml:space="preserve">Oppervlak : Hoogglans</w:t>
      </w:r>
    </w:p>
    <w:p>
      <w:pPr/>
      <w:r>
        <w:rPr>
          <w:sz w:val="22"/>
          <w:szCs w:val="22"/>
        </w:rPr>
        <w:t xml:space="preserve">Versie : links en rechts</w:t>
      </w:r>
    </w:p>
    <w:p>
      <w:pPr/>
      <w:r>
        <w:rPr>
          <w:sz w:val="22"/>
          <w:szCs w:val="22"/>
        </w:rPr>
        <w:t xml:space="preserve">Kleur : Donkergrijs</w:t>
      </w:r>
    </w:p>
    <w:p>
      <w:pPr/>
      <w:r>
        <w:rPr>
          <w:sz w:val="22"/>
          <w:szCs w:val="22"/>
        </w:rPr>
        <w:t xml:space="preserve">Verkrijgbare kleuren : verkrijgbaar in de Nylon kleuren</w:t>
      </w:r>
    </w:p>
    <w:p>
      <w:pPr/>
      <w:r>
        <w:rPr>
          <w:sz w:val="22"/>
          <w:szCs w:val="22"/>
        </w:rPr>
        <w:t xml:space="preserve">Belasting : max. 100 kg nach ISO 17966:2016, statisch getestet bis zu 150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2026-08-09T07:41:11+00:00</dcterms:created>
  <dcterms:modified xsi:type="dcterms:W3CDTF">2026-08-09T07:41:11+00:00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