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vloersteun NT.100/26, Gesatineerd</w:t>
      </w:r>
    </w:p>
    <w:p/>
    <w:p/>
    <w:p>
      <w:pPr/>
      <w:r>
        <w:rPr>
          <w:sz w:val="22"/>
          <w:szCs w:val="22"/>
        </w:rPr>
        <w:t xml:space="preserve">Artikelnummer: 251480Exxx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oder 32 mm, in variablem Achsabstand (Zusätzliche Befestigungsstütze ab Achsabstand 1250 mm (Ø 26mm) bzw. 1550mm (Ø 32mm) erforderlich) Bestellangaben: – NT.GST 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vloersteun</w:t>
      </w:r>
    </w:p>
    <w:p>
      <w:pPr/>
      <w:r>
        <w:rPr>
          <w:sz w:val="22"/>
          <w:szCs w:val="22"/>
        </w:rPr>
        <w:t xml:space="preserve">Korte benaming : NT.100/26</w:t>
      </w:r>
    </w:p>
    <w:p>
      <w:pPr/>
      <w:r>
        <w:rPr>
          <w:sz w:val="22"/>
          <w:szCs w:val="22"/>
        </w:rPr>
        <w:t xml:space="preserve">Productgroep : 4800</w:t>
      </w:r>
    </w:p>
    <w:p>
      <w:pPr/>
      <w:r>
        <w:rPr>
          <w:sz w:val="22"/>
          <w:szCs w:val="22"/>
        </w:rPr>
        <w:t xml:space="preserve">Serie : NT 22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2026-07-12T13:24:23+00:00</dcterms:created>
  <dcterms:modified xsi:type="dcterms:W3CDTF">2026-07-12T13:24:23+00:00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