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NT.MS 1.3G S, Kleurloos</w:t>
      </w:r>
    </w:p>
    <w:p/>
    <w:p/>
    <w:p>
      <w:pPr/>
      <w:r>
        <w:rPr>
          <w:sz w:val="22"/>
          <w:szCs w:val="22"/>
        </w:rPr>
        <w:t xml:space="preserve">Artikelnummer: 2372430xxx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enthält Spezialschraube M12, Befestigungsmutter und Zentrierscheibe,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NT.MS 1.3G S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2026-10-09T06:00:38+00:00</dcterms:created>
  <dcterms:modified xsi:type="dcterms:W3CDTF">2026-10-09T06:00:38+00:00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