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WC-borstelgarnituur, 135 x 102 x 499 mm, Hoogglans gepolijst</w:t>
      </w:r>
    </w:p>
    <w:p/>
    <w:p/>
    <w:p>
      <w:pPr/>
      <w:r>
        <w:rPr>
          <w:sz w:val="22"/>
          <w:szCs w:val="22"/>
        </w:rPr>
        <w:t xml:space="preserve">Artikelnummer: 2291651xxx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gecentreerde burst porsitie</w:t>
      </w:r>
    </w:p>
    <w:p>
      <w:pPr/>
      <w:r>
        <w:rPr>
          <w:sz w:val="22"/>
          <w:szCs w:val="22"/>
        </w:rPr>
        <w:t xml:space="preserve">Borstelpot afneembaar voor reiniging</w:t>
      </w:r>
    </w:p>
    <w:p>
      <w:pPr/>
      <w:r>
        <w:rPr>
          <w:sz w:val="22"/>
          <w:szCs w:val="22"/>
        </w:rPr>
        <w:t xml:space="preserve">met extra verdieping om desinfectiemiddel in te bewaren</w:t>
      </w:r>
    </w:p>
    <w:p>
      <w:pPr/>
      <w:r>
        <w:rPr>
          <w:sz w:val="22"/>
          <w:szCs w:val="22"/>
        </w:rPr>
        <w:t xml:space="preserve">met verwisselbare borstelkop Ø 86 mm, kleur zwart</w:t>
      </w:r>
    </w:p>
    <w:p>
      <w:pPr/>
      <w:r>
        <w:rPr>
          <w:sz w:val="22"/>
          <w:szCs w:val="22"/>
        </w:rPr>
        <w:t xml:space="preserve">langere steel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WC-borstelgarnituur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135 mm</w:t>
      </w:r>
    </w:p>
    <w:p>
      <w:pPr/>
      <w:r>
        <w:rPr>
          <w:sz w:val="22"/>
          <w:szCs w:val="22"/>
        </w:rPr>
        <w:t xml:space="preserve">Breedte : 102 mm</w:t>
      </w:r>
    </w:p>
    <w:p>
      <w:pPr/>
      <w:r>
        <w:rPr>
          <w:sz w:val="22"/>
          <w:szCs w:val="22"/>
        </w:rPr>
        <w:t xml:space="preserve">Hoogte : 499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2026-10-29T21:11:09+00:00</dcterms:created>
  <dcterms:modified xsi:type="dcterms:W3CDTF">2026-10-29T21:11:09+00:00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