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Zeepdispenser, 0.15 l, 113 x 67 x 163 mm, Hoogglans gepolijst</w:t>
      </w:r>
    </w:p>
    <w:p/>
    <w:p/>
    <w:p>
      <w:pPr/>
      <w:r>
        <w:rPr>
          <w:sz w:val="22"/>
          <w:szCs w:val="22"/>
        </w:rPr>
        <w:t xml:space="preserve">Artikelnummer: 2291635xxx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Zeepdispenser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113 mm</w:t>
      </w:r>
    </w:p>
    <w:p>
      <w:pPr/>
      <w:r>
        <w:rPr>
          <w:sz w:val="22"/>
          <w:szCs w:val="22"/>
        </w:rPr>
        <w:t xml:space="preserve">Breedte : 67 mm</w:t>
      </w:r>
    </w:p>
    <w:p>
      <w:pPr/>
      <w:r>
        <w:rPr>
          <w:sz w:val="22"/>
          <w:szCs w:val="22"/>
        </w:rPr>
        <w:t xml:space="preserve">Hoogte : 163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Glazen fles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Inhoud : 0.15 l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2026-08-01T14:27:11+00:00</dcterms:created>
  <dcterms:modified xsi:type="dcterms:W3CDTF">2026-08-01T14:27:11+00:00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