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T-stuk NT.TA, 65 x 32 x 32 mm, Gesatineerd</w:t>
      </w:r>
    </w:p>
    <w:p/>
    <w:p/>
    <w:p>
      <w:pPr/>
      <w:r>
        <w:rPr>
          <w:sz w:val="22"/>
          <w:szCs w:val="22"/>
        </w:rPr>
        <w:t xml:space="preserve">Artikelnummer: 2290740xxx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hiermee kan de richting van de bovenste ring worden veranderd</w:t>
      </w:r>
    </w:p>
    <w:p>
      <w:pPr/>
      <w:r>
        <w:rPr>
          <w:sz w:val="22"/>
          <w:szCs w:val="22"/>
        </w:rPr>
        <w:t xml:space="preserve">een andere buis is verbonden met het koppelstuk 2290330</w:t>
      </w:r>
    </w:p>
    <w:p>
      <w:pPr/>
      <w:r>
        <w:rPr>
          <w:sz w:val="22"/>
          <w:szCs w:val="22"/>
        </w:rPr>
        <w:t xml:space="preserve">met gat van Ø 6 mm</w:t>
      </w:r>
    </w:p>
    <w:p>
      <w:pPr/>
      <w:r>
        <w:rPr>
          <w:sz w:val="22"/>
          <w:szCs w:val="22"/>
        </w:rPr>
        <w:t xml:space="preserve">geleverd met bevestigingsmateriaal voor bevestiging aan de bovenbalk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T-stuk</w:t>
      </w:r>
    </w:p>
    <w:p>
      <w:pPr/>
      <w:r>
        <w:rPr>
          <w:sz w:val="22"/>
          <w:szCs w:val="22"/>
        </w:rPr>
        <w:t xml:space="preserve">Korte benaming : NT.TA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32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2026-07-12T13:24:22+00:00</dcterms:created>
  <dcterms:modified xsi:type="dcterms:W3CDTF">2026-07-12T13:24:22+00:00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