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NT.SP/TB, voor Inox Deurscharnier zonder Afdekkap, Kleurloos</w:t>
      </w:r>
    </w:p>
    <w:p/>
    <w:p/>
    <w:p>
      <w:pPr/>
      <w:r>
        <w:rPr>
          <w:sz w:val="22"/>
          <w:szCs w:val="22"/>
        </w:rPr>
        <w:t xml:space="preserve">Artikelnummer: 2290300xxx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inhoud: 6 Lenzen verzonken schroef</w:t>
      </w:r>
    </w:p>
    <w:p>
      <w:pPr/>
      <w:r>
        <w:rPr>
          <w:sz w:val="22"/>
          <w:szCs w:val="22"/>
        </w:rPr>
        <w:t xml:space="preserve">voor de bevestiging van Inox Deurscharnieren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Inox Deurscharnier zonder Afdekkap</w:t>
      </w:r>
    </w:p>
    <w:p>
      <w:pPr/>
      <w:r>
        <w:rPr>
          <w:sz w:val="22"/>
          <w:szCs w:val="22"/>
        </w:rPr>
        <w:t xml:space="preserve">Korte benaming : NT.SP/TB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2026-08-09T07:44:17+00:00</dcterms:created>
  <dcterms:modified xsi:type="dcterms:W3CDTF">2026-08-09T07:44:17+00:00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