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Bevestigingsset NT.SP/TB, voor Inox Deurscharnier zonder Afdekkap, Kleurloos</w:t>
      </w:r>
    </w:p>
    <w:p/>
    <w:p/>
    <w:p>
      <w:pPr/>
      <w:r>
        <w:rPr>
          <w:sz w:val="22"/>
          <w:szCs w:val="22"/>
        </w:rPr>
        <w:t xml:space="preserve">Artikelnummer: 2290300xxx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inhoud: 6 Lenzen verzonken schroef</w:t>
      </w:r>
    </w:p>
    <w:p>
      <w:pPr/>
      <w:r>
        <w:rPr>
          <w:sz w:val="22"/>
          <w:szCs w:val="22"/>
        </w:rPr>
        <w:t xml:space="preserve">voor de bevestiging van Inox Deurscharnieren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Bevestigingsset</w:t>
      </w:r>
    </w:p>
    <w:p>
      <w:pPr/>
      <w:r>
        <w:rPr>
          <w:sz w:val="22"/>
          <w:szCs w:val="22"/>
        </w:rPr>
        <w:t xml:space="preserve">Product ontwerp : voor Inox Deurscharnier zonder Afdekkap</w:t>
      </w:r>
    </w:p>
    <w:p>
      <w:pPr/>
      <w:r>
        <w:rPr>
          <w:sz w:val="22"/>
          <w:szCs w:val="22"/>
        </w:rPr>
        <w:t xml:space="preserve">Korte benaming : NT.SP/TB</w:t>
      </w:r>
    </w:p>
    <w:p>
      <w:pPr/>
      <w:r>
        <w:rPr>
          <w:sz w:val="22"/>
          <w:szCs w:val="22"/>
        </w:rPr>
        <w:t xml:space="preserve">Productgroep : 6600</w:t>
      </w:r>
    </w:p>
    <w:p>
      <w:pPr/>
      <w:r>
        <w:rPr>
          <w:sz w:val="22"/>
          <w:szCs w:val="22"/>
        </w:rPr>
        <w:t xml:space="preserve">Kleur : Kleurloos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2026-09-01T06:58:22+00:00</dcterms:created>
  <dcterms:modified xsi:type="dcterms:W3CDTF">2026-09-01T06:58:22+00:00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