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Wandaansluiting NT.WA, 70 x 70 x 65 mm, Gesatineerd</w:t>
      </w:r>
    </w:p>
    <w:p/>
    <w:p/>
    <w:p>
      <w:pPr/>
      <w:r>
        <w:rPr>
          <w:sz w:val="22"/>
          <w:szCs w:val="22"/>
        </w:rPr>
        <w:t xml:space="preserve">Artikelnummer: 2290150xxx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losse onderdelen voor de bovenste riem</w:t>
      </w:r>
    </w:p>
    <w:p>
      <w:pPr/>
      <w:r>
        <w:rPr>
          <w:sz w:val="22"/>
          <w:szCs w:val="22"/>
        </w:rPr>
        <w:t xml:space="preserve">voor befestiging de bovenste ring aan muur</w:t>
      </w:r>
    </w:p>
    <w:p>
      <w:pPr/>
      <w:r>
        <w:rPr>
          <w:sz w:val="22"/>
          <w:szCs w:val="22"/>
        </w:rPr>
        <w:t xml:space="preserve">Bestaande uit klembus, rozetvoet met roestvaststalen sluitring, verzonken schroef M10 x 60 mm en afdekrozet</w:t>
      </w:r>
    </w:p>
    <w:p>
      <w:pPr/>
      <w:r>
        <w:rPr>
          <w:sz w:val="22"/>
          <w:szCs w:val="22"/>
        </w:rPr>
        <w:t xml:space="preserve">voor wandmontage adviseren wij verzonkenschroeven Ø 6 x 70 mm en pluggen Ø 8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Wandaansluiting</w:t>
      </w:r>
    </w:p>
    <w:p>
      <w:pPr/>
      <w:r>
        <w:rPr>
          <w:sz w:val="22"/>
          <w:szCs w:val="22"/>
        </w:rPr>
        <w:t xml:space="preserve">Korte benaming : NT.WA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70 mm</w:t>
      </w:r>
    </w:p>
    <w:p>
      <w:pPr/>
      <w:r>
        <w:rPr>
          <w:sz w:val="22"/>
          <w:szCs w:val="22"/>
        </w:rPr>
        <w:t xml:space="preserve">Breedte : 70 mm</w:t>
      </w:r>
    </w:p>
    <w:p>
      <w:pPr/>
      <w:r>
        <w:rPr>
          <w:sz w:val="22"/>
          <w:szCs w:val="22"/>
        </w:rPr>
        <w:t xml:space="preserve">Hoogte : 65 mm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2026-08-09T07:45:05+00:00</dcterms:created>
  <dcterms:modified xsi:type="dcterms:W3CDTF">2026-08-09T07:45:05+00:00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