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Scheidingswand sluiting NT.TWR 84, munt, 80 x 75 x 55 mm, Gesatineerd</w:t>
      </w:r>
    </w:p>
    <w:p/>
    <w:p/>
    <w:p>
      <w:pPr/>
      <w:r>
        <w:rPr>
          <w:sz w:val="22"/>
          <w:szCs w:val="22"/>
        </w:rPr>
        <w:t xml:space="preserve">Artikelnummer: 2290110xxx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geschikt voor sponningen en niet-sponningen, afhankelijk van de uitvoering</w:t>
      </w:r>
    </w:p>
    <w:p>
      <w:pPr/>
      <w:r>
        <w:rPr>
          <w:sz w:val="22"/>
          <w:szCs w:val="22"/>
        </w:rPr>
        <w:t xml:space="preserve">slot 360 graden draaibaar, vergrendeling 90 graden</w:t>
      </w:r>
    </w:p>
    <w:p>
      <w:pPr/>
      <w:r>
        <w:rPr>
          <w:sz w:val="22"/>
          <w:szCs w:val="22"/>
        </w:rPr>
        <w:t xml:space="preserve">levering met 2 verzonken schroeven M4</w:t>
      </w:r>
    </w:p>
    <w:p>
      <w:pPr/>
      <w:r>
        <w:rPr>
          <w:sz w:val="22"/>
          <w:szCs w:val="22"/>
        </w:rPr>
        <w:t xml:space="preserve">beschikbaar voor andere deurdiktes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Scheidingswand sluiting</w:t>
      </w:r>
    </w:p>
    <w:p>
      <w:pPr/>
      <w:r>
        <w:rPr>
          <w:sz w:val="22"/>
          <w:szCs w:val="22"/>
        </w:rPr>
        <w:t xml:space="preserve">Korte benaming : NT.TWR 84</w:t>
      </w:r>
    </w:p>
    <w:p>
      <w:pPr/>
      <w:r>
        <w:rPr>
          <w:sz w:val="22"/>
          <w:szCs w:val="22"/>
        </w:rPr>
        <w:t xml:space="preserve">Productgroep : 6600</w:t>
      </w:r>
    </w:p>
    <w:p>
      <w:pPr/>
      <w:r>
        <w:rPr>
          <w:sz w:val="22"/>
          <w:szCs w:val="22"/>
        </w:rPr>
        <w:t xml:space="preserve">Lengte : 80 mm</w:t>
      </w:r>
    </w:p>
    <w:p>
      <w:pPr/>
      <w:r>
        <w:rPr>
          <w:sz w:val="22"/>
          <w:szCs w:val="22"/>
        </w:rPr>
        <w:t xml:space="preserve">Breedte : 75 mm</w:t>
      </w:r>
    </w:p>
    <w:p>
      <w:pPr/>
      <w:r>
        <w:rPr>
          <w:sz w:val="22"/>
          <w:szCs w:val="22"/>
        </w:rPr>
        <w:t xml:space="preserve">Hoogte : 55 mm</w:t>
      </w:r>
    </w:p>
    <w:p>
      <w:pPr/>
      <w:r>
        <w:rPr>
          <w:sz w:val="22"/>
          <w:szCs w:val="22"/>
        </w:rPr>
        <w:t xml:space="preserve">Noodopening : munt</w:t>
      </w:r>
    </w:p>
    <w:p>
      <w:pPr/>
      <w:r>
        <w:rPr>
          <w:sz w:val="22"/>
          <w:szCs w:val="22"/>
        </w:rPr>
        <w:t xml:space="preserve">Deurdikte : 13 - 18 mm</w:t>
      </w:r>
    </w:p>
    <w:p>
      <w:pPr/>
      <w:r>
        <w:rPr>
          <w:sz w:val="22"/>
          <w:szCs w:val="22"/>
        </w:rPr>
        <w:t xml:space="preserve">Materiaal : roestvrij staal, grondstof n° 1.4401 (A4, AISI 316)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Kleur : Gesatineerd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2026-06-22T07:29:00+00:00</dcterms:created>
  <dcterms:modified xsi:type="dcterms:W3CDTF">2026-06-22T07:29:00+00:00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