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Toiletrolhouder, achteraf in te bouwen, 143 x 120 x 40 mm, Wit</w:t>
      </w:r>
    </w:p>
    <w:p/>
    <w:p/>
    <w:p>
      <w:pPr/>
      <w:r>
        <w:rPr>
          <w:sz w:val="22"/>
          <w:szCs w:val="22"/>
        </w:rPr>
        <w:t xml:space="preserve">Artikelnummer: 2050300xxx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voor Inox Care Opklapbare muursteun, Muursteun en Steungreepen</w:t>
      </w:r>
    </w:p>
    <w:p>
      <w:pPr/>
      <w:r>
        <w:rPr>
          <w:sz w:val="22"/>
          <w:szCs w:val="22"/>
        </w:rPr>
        <w:t xml:space="preserve">geschikt voor alle in de handel verkrijgbare papierrollen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Toiletrolhouder</w:t>
      </w:r>
    </w:p>
    <w:p>
      <w:pPr/>
      <w:r>
        <w:rPr>
          <w:sz w:val="22"/>
          <w:szCs w:val="22"/>
        </w:rPr>
        <w:t xml:space="preserve">Product ontwerp : achteraf in te bouwen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Lengte : 143 mm</w:t>
      </w:r>
    </w:p>
    <w:p>
      <w:pPr/>
      <w:r>
        <w:rPr>
          <w:sz w:val="22"/>
          <w:szCs w:val="22"/>
        </w:rPr>
        <w:t xml:space="preserve">Breedte : 120 mm</w:t>
      </w:r>
    </w:p>
    <w:p>
      <w:pPr/>
      <w:r>
        <w:rPr>
          <w:sz w:val="22"/>
          <w:szCs w:val="22"/>
        </w:rPr>
        <w:t xml:space="preserve">Hoogte : 40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2026-08-01T15:07:38+00:00</dcterms:created>
  <dcterms:modified xsi:type="dcterms:W3CDTF">2026-08-01T15:07:38+00:00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