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Vloersteun, achteraf in te bouwen, L = 666 mm, Donkergrijs</w:t>
      </w:r>
    </w:p>
    <w:p/>
    <w:p/>
    <w:p>
      <w:pPr/>
      <w:r>
        <w:rPr>
          <w:sz w:val="22"/>
          <w:szCs w:val="22"/>
        </w:rPr>
        <w:t xml:space="preserve">Artikelnummer: 1449333xxx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voor Eco Care opklapbare muursteun</w:t>
      </w:r>
    </w:p>
    <w:p>
      <w:pPr/>
      <w:r>
        <w:rPr>
          <w:sz w:val="22"/>
          <w:szCs w:val="22"/>
        </w:rPr>
        <w:t xml:space="preserve">met anti-slip vlak onder aan de poot, kleur zwart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Vloersteun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Lengte : 34 mm</w:t>
      </w:r>
    </w:p>
    <w:p>
      <w:pPr/>
      <w:r>
        <w:rPr>
          <w:sz w:val="22"/>
          <w:szCs w:val="22"/>
        </w:rPr>
        <w:t xml:space="preserve">Breedte : 76 mm</w:t>
      </w:r>
    </w:p>
    <w:p>
      <w:pPr/>
      <w:r>
        <w:rPr>
          <w:sz w:val="22"/>
          <w:szCs w:val="22"/>
        </w:rPr>
        <w:t xml:space="preserve">Hoogte : 666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polyamide verbinding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Donkergrijs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2026-10-03T00:01:02+00:00</dcterms:created>
  <dcterms:modified xsi:type="dcterms:W3CDTF">2026-10-03T00:01:02+00:00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