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Eco Care Vloersteun, achteraf in te bouwen, L = 666 mm, Donkergrijs</w:t>
      </w:r>
    </w:p>
    <w:p/>
    <w:p/>
    <w:p>
      <w:pPr/>
      <w:r>
        <w:rPr>
          <w:sz w:val="22"/>
          <w:szCs w:val="22"/>
        </w:rPr>
        <w:t xml:space="preserve">Artikelnummer: 1449333xxx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Eco Care is een solide en insteressant geprijsde Care Solution</w:t>
      </w:r>
    </w:p>
    <w:p>
      <w:pPr/>
      <w:r>
        <w:rPr>
          <w:sz w:val="22"/>
          <w:szCs w:val="22"/>
        </w:rPr>
        <w:t xml:space="preserve">voor Eco Care opklapbare muursteun</w:t>
      </w:r>
    </w:p>
    <w:p>
      <w:pPr/>
      <w:r>
        <w:rPr>
          <w:sz w:val="22"/>
          <w:szCs w:val="22"/>
        </w:rPr>
        <w:t xml:space="preserve">met anti-slip vlak onder aan de poot, kleur zwart</w:t>
      </w:r>
    </w:p>
    <w:p>
      <w:pPr/>
      <w:r>
        <w:rPr>
          <w:sz w:val="22"/>
          <w:szCs w:val="22"/>
        </w:rPr>
        <w:t xml:space="preserve">de vloersteun is een support in geval van ontoereikende wandcondities, de resulterende krachten op de muurbeugel kunnen hierdoor worden verminderd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Vloersteun</w:t>
      </w:r>
    </w:p>
    <w:p>
      <w:pPr/>
      <w:r>
        <w:rPr>
          <w:sz w:val="22"/>
          <w:szCs w:val="22"/>
        </w:rPr>
        <w:t xml:space="preserve">Product ontwerp : achteraf in te bouwen</w:t>
      </w:r>
    </w:p>
    <w:p>
      <w:pPr/>
      <w:r>
        <w:rPr>
          <w:sz w:val="22"/>
          <w:szCs w:val="22"/>
        </w:rPr>
        <w:t xml:space="preserve">Productgroep : 3700</w:t>
      </w:r>
    </w:p>
    <w:p>
      <w:pPr/>
      <w:r>
        <w:rPr>
          <w:sz w:val="22"/>
          <w:szCs w:val="22"/>
        </w:rPr>
        <w:t xml:space="preserve">Lengte : 34 mm</w:t>
      </w:r>
    </w:p>
    <w:p>
      <w:pPr/>
      <w:r>
        <w:rPr>
          <w:sz w:val="22"/>
          <w:szCs w:val="22"/>
        </w:rPr>
        <w:t xml:space="preserve">Breedte : 76 mm</w:t>
      </w:r>
    </w:p>
    <w:p>
      <w:pPr/>
      <w:r>
        <w:rPr>
          <w:sz w:val="22"/>
          <w:szCs w:val="22"/>
        </w:rPr>
        <w:t xml:space="preserve">Hoogte : 666 mm</w:t>
      </w:r>
    </w:p>
    <w:p>
      <w:pPr/>
      <w:r>
        <w:rPr>
          <w:sz w:val="22"/>
          <w:szCs w:val="22"/>
        </w:rPr>
        <w:t xml:space="preserve">Diameter : 32 mm</w:t>
      </w:r>
    </w:p>
    <w:p>
      <w:pPr/>
      <w:r>
        <w:rPr>
          <w:sz w:val="22"/>
          <w:szCs w:val="22"/>
        </w:rPr>
        <w:t xml:space="preserve">Materiaal : roestvrij staal, grondstof n° 1.4301 (A2, AISI 304)</w:t>
      </w:r>
    </w:p>
    <w:p>
      <w:pPr/>
      <w:r>
        <w:rPr>
          <w:sz w:val="22"/>
          <w:szCs w:val="22"/>
        </w:rPr>
        <w:t xml:space="preserve">Materiaal toevoeging : polyamide verbinding</w:t>
      </w:r>
    </w:p>
    <w:p>
      <w:pPr/>
      <w:r>
        <w:rPr>
          <w:sz w:val="22"/>
          <w:szCs w:val="22"/>
        </w:rPr>
        <w:t xml:space="preserve">Oppervlak : fijn-mat</w:t>
      </w:r>
    </w:p>
    <w:p>
      <w:pPr/>
      <w:r>
        <w:rPr>
          <w:sz w:val="22"/>
          <w:szCs w:val="22"/>
        </w:rPr>
        <w:t xml:space="preserve">Kleur : Donkergrijs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2026-09-10T08:35:59+00:00</dcterms:created>
  <dcterms:modified xsi:type="dcterms:W3CDTF">2026-09-10T08:35:59+00:00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