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Haak / Doucheslanggeleider, achteraf in te bouwen, 65 x 35 x 15 mm, Manhattan</w:t>
      </w:r>
    </w:p>
    <w:p/>
    <w:p/>
    <w:p>
      <w:pPr/>
      <w:r>
        <w:rPr>
          <w:sz w:val="22"/>
          <w:szCs w:val="22"/>
        </w:rPr>
        <w:t xml:space="preserve">Artikelnummer: 0925391xxx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clip-on aan Inox Care en Nylon Care Steungreepen in hoekvorm</w:t>
      </w:r>
    </w:p>
    <w:p>
      <w:pPr/>
      <w:r>
        <w:rPr>
          <w:sz w:val="22"/>
          <w:szCs w:val="22"/>
        </w:rPr>
        <w:t xml:space="preserve">dient als haak aan steungrepen of voor het geleiden van de doucheslang op de glijstang</w:t>
      </w:r>
    </w:p>
    <w:p>
      <w:pPr/>
      <w:r>
        <w:rPr>
          <w:sz w:val="22"/>
          <w:szCs w:val="22"/>
        </w:rPr>
        <w:t xml:space="preserve">met antislip rubberen inzetstuk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Haak / Doucheslanggeleider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65 mm</w:t>
      </w:r>
    </w:p>
    <w:p>
      <w:pPr/>
      <w:r>
        <w:rPr>
          <w:sz w:val="22"/>
          <w:szCs w:val="22"/>
        </w:rPr>
        <w:t xml:space="preserve">Breedte : 35 mm</w:t>
      </w:r>
    </w:p>
    <w:p>
      <w:pPr/>
      <w:r>
        <w:rPr>
          <w:sz w:val="22"/>
          <w:szCs w:val="22"/>
        </w:rPr>
        <w:t xml:space="preserve">Hoogte : 15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Manhattan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2026-10-17T12:57:25+00:00</dcterms:created>
  <dcterms:modified xsi:type="dcterms:W3CDTF">2026-10-17T12:57:25+00:00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