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Donkergrijs</w:t>
      </w:r>
    </w:p>
    <w:p/>
    <w:p/>
    <w:p>
      <w:pPr/>
      <w:r>
        <w:rPr>
          <w:sz w:val="22"/>
          <w:szCs w:val="22"/>
        </w:rPr>
        <w:t xml:space="preserve">Artikelnummer: 0925391xxx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2026-10-24T22:15:07+00:00</dcterms:created>
  <dcterms:modified xsi:type="dcterms:W3CDTF">2026-10-24T22:15:07+00:00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