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Legbordje, L = 600 mm, Wit</w:t>
      </w:r>
    </w:p>
    <w:p/>
    <w:p/>
    <w:p>
      <w:pPr/>
      <w:r>
        <w:rPr>
          <w:sz w:val="22"/>
          <w:szCs w:val="22"/>
        </w:rPr>
        <w:t xml:space="preserve">Artikelnummer: 0925260xxx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afneembaar voor reiniging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Legbordje</w:t>
      </w:r>
    </w:p>
    <w:p>
      <w:pPr/>
      <w:r>
        <w:rPr>
          <w:sz w:val="22"/>
          <w:szCs w:val="22"/>
        </w:rPr>
        <w:t xml:space="preserve">Productgroep : 0200</w:t>
      </w:r>
    </w:p>
    <w:p>
      <w:pPr/>
      <w:r>
        <w:rPr>
          <w:sz w:val="22"/>
          <w:szCs w:val="22"/>
        </w:rPr>
        <w:t xml:space="preserve">Lengte : 600 mm</w:t>
      </w:r>
    </w:p>
    <w:p>
      <w:pPr/>
      <w:r>
        <w:rPr>
          <w:sz w:val="22"/>
          <w:szCs w:val="22"/>
        </w:rPr>
        <w:t xml:space="preserve">Breedte : 143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