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Hangzitje, 380 x 563 x 420 mm, Cavere Antraciet-metallic, polster antraciet</w:t>
      </w:r>
    </w:p>
    <w:p/>
    <w:p/>
    <w:p>
      <w:pPr/>
      <w:r>
        <w:rPr>
          <w:sz w:val="22"/>
          <w:szCs w:val="22"/>
        </w:rPr>
        <w:t xml:space="preserve">Artikelnummer: 0847710xxx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het ophangen in Inox Care en Nylon Care Steungreepen in hoekvorm</w:t>
      </w:r>
    </w:p>
    <w:p>
      <w:pPr/>
      <w:r>
        <w:rPr>
          <w:sz w:val="22"/>
          <w:szCs w:val="22"/>
        </w:rPr>
        <w:t xml:space="preserve">voor douchesteungreep bovenrand 850 mm, zithoogte komt overeen met 480 mm  (DIN18040 en ÖNORM B1600)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380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420 mm</w:t>
      </w:r>
    </w:p>
    <w:p>
      <w:pPr/>
      <w:r>
        <w:rPr>
          <w:sz w:val="22"/>
          <w:szCs w:val="22"/>
        </w:rPr>
        <w:t xml:space="preserve">Brede zitting : 380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Wit (019), Antraciet-metallic (095) en zilver-metallic (096)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2026-08-01T14:26:43+00:00</dcterms:created>
  <dcterms:modified xsi:type="dcterms:W3CDTF">2026-08-01T14:26:43+00:00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