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Special Care PSY Plafondsteun, L = 1000 mm, Donkergrijs</w:t>
      </w:r>
    </w:p>
    <w:p/>
    <w:p/>
    <w:p>
      <w:pPr/>
      <w:r>
        <w:rPr>
          <w:sz w:val="22"/>
          <w:szCs w:val="22"/>
        </w:rPr>
        <w:t xml:space="preserve">Artikelnummer: 0788002xxx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Special Care PSY vermindert het risico op suïcide gevaar</w:t>
      </w:r>
    </w:p>
    <w:p>
      <w:pPr/>
      <w:r>
        <w:rPr>
          <w:sz w:val="22"/>
          <w:szCs w:val="22"/>
        </w:rPr>
        <w:t xml:space="preserve">ontkoppelingsfunctie voordat een belsatung van 25 kg is bereikt</w:t>
      </w:r>
    </w:p>
    <w:p>
      <w:pPr/>
      <w:r>
        <w:rPr>
          <w:sz w:val="22"/>
          <w:szCs w:val="22"/>
        </w:rPr>
        <w:t xml:space="preserve">herbruikbaar door vast te klikken</w:t>
      </w:r>
    </w:p>
    <w:p>
      <w:pPr/>
      <w:r>
        <w:rPr>
          <w:sz w:val="22"/>
          <w:szCs w:val="22"/>
        </w:rPr>
        <w:t xml:space="preserve">voor Special Care PSY Douchegordijnstangen uit aluminium</w:t>
      </w:r>
    </w:p>
    <w:p>
      <w:pPr/>
      <w:r>
        <w:rPr>
          <w:sz w:val="22"/>
          <w:szCs w:val="22"/>
        </w:rPr>
        <w:t xml:space="preserve">kan op maat ingekort worden</w:t>
      </w:r>
    </w:p>
    <w:p>
      <w:pPr/>
      <w:r>
        <w:rPr>
          <w:sz w:val="22"/>
          <w:szCs w:val="22"/>
        </w:rPr>
        <w:t xml:space="preserve">voor bevestiging aan de aansluitdraad van de douchegordijnstang</w:t>
      </w:r>
    </w:p>
    <w:p>
      <w:pPr/>
      <w:r>
        <w:rPr>
          <w:sz w:val="22"/>
          <w:szCs w:val="22"/>
        </w:rPr>
        <w:t xml:space="preserve">met kunstof rozet Ø 70 mm voor verborgen bevestiging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levering met edelstaal torxschroeven Ø 6 x 60 mm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Plafondsteun</w:t>
      </w:r>
    </w:p>
    <w:p>
      <w:pPr/>
      <w:r>
        <w:rPr>
          <w:sz w:val="22"/>
          <w:szCs w:val="22"/>
        </w:rPr>
        <w:t xml:space="preserve">Productgroep : 2010</w:t>
      </w:r>
    </w:p>
    <w:p>
      <w:pPr/>
      <w:r>
        <w:rPr>
          <w:sz w:val="22"/>
          <w:szCs w:val="22"/>
        </w:rPr>
        <w:t xml:space="preserve">Lengte L : 1000 mm</w:t>
      </w:r>
    </w:p>
    <w:p>
      <w:pPr/>
      <w:r>
        <w:rPr>
          <w:sz w:val="22"/>
          <w:szCs w:val="22"/>
        </w:rPr>
        <w:t xml:space="preserve">Diameter : 6 mm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Oppervlak : krasbestendige poedercoating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Donkergrijs (018) en Wit (019)</w:t>
      </w:r>
    </w:p>
    <w:p>
      <w:pPr/>
      <w:r>
        <w:rPr>
          <w:sz w:val="22"/>
          <w:szCs w:val="22"/>
        </w:rPr>
        <w:t xml:space="preserve">Belasting : max. 30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2026-07-30T21:46:42+00:00</dcterms:created>
  <dcterms:modified xsi:type="dcterms:W3CDTF">2026-07-30T21:46:42+00:00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