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Handdoekhouder, 340 x 36 x 141 mm, Wit</w:t>
      </w:r>
    </w:p>
    <w:p/>
    <w:p/>
    <w:p>
      <w:pPr/>
      <w:r>
        <w:rPr>
          <w:sz w:val="22"/>
          <w:szCs w:val="22"/>
        </w:rPr>
        <w:t xml:space="preserve">Artikelnummer: 0583020xxx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voor het ophangen van handdoeken</w:t>
      </w:r>
    </w:p>
    <w:p>
      <w:pPr/>
      <w:r>
        <w:rPr>
          <w:sz w:val="22"/>
          <w:szCs w:val="22"/>
        </w:rPr>
        <w:t xml:space="preserve">voor bevestiging aan muur</w:t>
      </w:r>
    </w:p>
    <w:p>
      <w:pPr/>
      <w:r>
        <w:rPr>
          <w:sz w:val="22"/>
          <w:szCs w:val="22"/>
        </w:rPr>
        <w:t xml:space="preserve">levering met Bevestigingsmateriaal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Handdoekhouder</w:t>
      </w:r>
    </w:p>
    <w:p>
      <w:pPr/>
      <w:r>
        <w:rPr>
          <w:sz w:val="22"/>
          <w:szCs w:val="22"/>
        </w:rPr>
        <w:t xml:space="preserve">Productgroep : 1500</w:t>
      </w:r>
    </w:p>
    <w:p>
      <w:pPr/>
      <w:r>
        <w:rPr>
          <w:sz w:val="22"/>
          <w:szCs w:val="22"/>
        </w:rPr>
        <w:t xml:space="preserve">Lengte : 340 mm</w:t>
      </w:r>
    </w:p>
    <w:p>
      <w:pPr/>
      <w:r>
        <w:rPr>
          <w:sz w:val="22"/>
          <w:szCs w:val="22"/>
        </w:rPr>
        <w:t xml:space="preserve">Breedte : 36 mm</w:t>
      </w:r>
    </w:p>
    <w:p>
      <w:pPr/>
      <w:r>
        <w:rPr>
          <w:sz w:val="22"/>
          <w:szCs w:val="22"/>
        </w:rPr>
        <w:t xml:space="preserve">Hoogte : 141 mm</w:t>
      </w:r>
    </w:p>
    <w:p>
      <w:pPr/>
      <w:r>
        <w:rPr>
          <w:sz w:val="22"/>
          <w:szCs w:val="22"/>
        </w:rPr>
        <w:t xml:space="preserve">Diameter : 20 mm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2026-06-22T07:28:23+00:00</dcterms:created>
  <dcterms:modified xsi:type="dcterms:W3CDTF">2026-06-22T07:28:23+00:00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