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Handdoekhouder, 340 x 36 x 141 mm, Wit</w:t>
      </w:r>
    </w:p>
    <w:p/>
    <w:p/>
    <w:p>
      <w:pPr/>
      <w:r>
        <w:rPr>
          <w:sz w:val="22"/>
          <w:szCs w:val="22"/>
        </w:rPr>
        <w:t xml:space="preserve">Artikelnummer: 0583020xxx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340 mm</w:t>
      </w:r>
    </w:p>
    <w:p>
      <w:pPr/>
      <w:r>
        <w:rPr>
          <w:sz w:val="22"/>
          <w:szCs w:val="22"/>
        </w:rPr>
        <w:t xml:space="preserve">Breedte : 36 mm</w:t>
      </w:r>
    </w:p>
    <w:p>
      <w:pPr/>
      <w:r>
        <w:rPr>
          <w:sz w:val="22"/>
          <w:szCs w:val="22"/>
        </w:rPr>
        <w:t xml:space="preserve">Hoogte : 141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2026-10-17T08:52:00+00:00</dcterms:created>
  <dcterms:modified xsi:type="dcterms:W3CDTF">2026-10-17T08:52:00+00:00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