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Handdoekhouder, draaibaar, L = 450 mm, Wit</w:t>
      </w:r>
    </w:p>
    <w:p/>
    <w:p/>
    <w:p>
      <w:pPr/>
      <w:r>
        <w:rPr>
          <w:sz w:val="22"/>
          <w:szCs w:val="22"/>
        </w:rPr>
        <w:t xml:space="preserve">Artikelnummer: 0582010xxx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Handdoekhouder met twee handdoekstangen</w:t>
      </w:r>
    </w:p>
    <w:p>
      <w:pPr/>
      <w:r>
        <w:rPr>
          <w:sz w:val="22"/>
          <w:szCs w:val="22"/>
        </w:rPr>
        <w:t xml:space="preserve">handdoekstangen met onafhankelijke zwenkarmen</w:t>
      </w:r>
    </w:p>
    <w:p>
      <w:pPr/>
      <w:r>
        <w:rPr>
          <w:sz w:val="22"/>
          <w:szCs w:val="22"/>
        </w:rPr>
        <w:t xml:space="preserve">voor het ophangen van handdoeken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Handdoekhouder</w:t>
      </w:r>
    </w:p>
    <w:p>
      <w:pPr/>
      <w:r>
        <w:rPr>
          <w:sz w:val="22"/>
          <w:szCs w:val="22"/>
        </w:rPr>
        <w:t xml:space="preserve">Product ontwerp : draaibaar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52 mm</w:t>
      </w:r>
    </w:p>
    <w:p>
      <w:pPr/>
      <w:r>
        <w:rPr>
          <w:sz w:val="22"/>
          <w:szCs w:val="22"/>
        </w:rPr>
        <w:t xml:space="preserve">Hoogte : 65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2026-10-22T20:08:54+00:00</dcterms:created>
  <dcterms:modified xsi:type="dcterms:W3CDTF">2026-10-22T20:08:54+00:00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