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met verstelbare doucheglijstang houer, 767 x 767 x 1158 mm, Donkergrijs</w:t>
      </w:r>
    </w:p>
    <w:p/>
    <w:p/>
    <w:p>
      <w:pPr/>
      <w:r>
        <w:rPr>
          <w:sz w:val="22"/>
          <w:szCs w:val="22"/>
        </w:rPr>
        <w:t xml:space="preserve">Artikelnummer: 0487210xxx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Handgreep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2026-10-03T00:01:02+00:00</dcterms:created>
  <dcterms:modified xsi:type="dcterms:W3CDTF">2026-10-03T00:01:02+00:00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