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135°, 501 x 312 mm, Donkergrijs</w:t>
      </w:r>
    </w:p>
    <w:p/>
    <w:p/>
    <w:p>
      <w:pPr/>
      <w:r>
        <w:rPr>
          <w:sz w:val="22"/>
          <w:szCs w:val="22"/>
        </w:rPr>
        <w:t xml:space="preserve">Artikelnummer: 0464060xxx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501 mm</w:t>
      </w:r>
    </w:p>
    <w:p>
      <w:pPr/>
      <w:r>
        <w:rPr>
          <w:sz w:val="22"/>
          <w:szCs w:val="22"/>
        </w:rPr>
        <w:t xml:space="preserve">Asmaat a3 : 312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2026-10-02T23:07:18+00:00</dcterms:created>
  <dcterms:modified xsi:type="dcterms:W3CDTF">2026-10-02T23:07:18+00:00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