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Adipositas Handgreep, 300 mm, Donkergrijs</w:t>
      </w:r>
    </w:p>
    <w:p/>
    <w:p/>
    <w:p>
      <w:pPr/>
      <w:r>
        <w:rPr>
          <w:sz w:val="22"/>
          <w:szCs w:val="22"/>
        </w:rPr>
        <w:t xml:space="preserve">Artikelnummer: 0457030xxx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Special Care Adipositas geschikt voor hoge belastbaarheidseisen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70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Handgreep</w:t>
      </w:r>
    </w:p>
    <w:p>
      <w:pPr/>
      <w:r>
        <w:rPr>
          <w:sz w:val="22"/>
          <w:szCs w:val="22"/>
        </w:rPr>
        <w:t xml:space="preserve">Productgroep : 2010</w:t>
      </w:r>
    </w:p>
    <w:p>
      <w:pPr/>
      <w:r>
        <w:rPr>
          <w:sz w:val="22"/>
          <w:szCs w:val="22"/>
        </w:rPr>
        <w:t xml:space="preserve">Asmaat a1 : 300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2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300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2026-08-02T09:35:06+00:00</dcterms:created>
  <dcterms:modified xsi:type="dcterms:W3CDTF">2026-08-02T09:35:06+00:00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