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Zender, achteraf in te bouwen, 85 x 17 x 46 mm, Kleurloos</w:t>
      </w:r>
    </w:p>
    <w:p/>
    <w:p/>
    <w:p>
      <w:pPr/>
      <w:r>
        <w:rPr>
          <w:sz w:val="22"/>
          <w:szCs w:val="22"/>
        </w:rPr>
        <w:t xml:space="preserve">Artikelnummer: 0449010xxx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Inox Care en Nylon Care Opklapbare muursteun</w:t>
      </w:r>
    </w:p>
    <w:p>
      <w:pPr/>
      <w:r>
        <w:rPr>
          <w:sz w:val="22"/>
          <w:szCs w:val="22"/>
        </w:rPr>
        <w:t xml:space="preserve">met pictogram voor WC-spoeling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Zender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17 mm</w:t>
      </w:r>
    </w:p>
    <w:p>
      <w:pPr/>
      <w:r>
        <w:rPr>
          <w:sz w:val="22"/>
          <w:szCs w:val="22"/>
        </w:rPr>
        <w:t xml:space="preserve">Hoogte : 46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