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Zender, achteraf in te bouwen, 85 x 17 x 46 mm, Kleurloos</w:t>
      </w:r>
    </w:p>
    <w:p/>
    <w:p/>
    <w:p>
      <w:pPr/>
      <w:r>
        <w:rPr>
          <w:sz w:val="22"/>
          <w:szCs w:val="22"/>
        </w:rPr>
        <w:t xml:space="preserve">Artikelnummer: 0449010xxx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Inox Care en Nylon Care Opklapbare muursteun</w:t>
      </w:r>
    </w:p>
    <w:p>
      <w:pPr/>
      <w:r>
        <w:rPr>
          <w:sz w:val="22"/>
          <w:szCs w:val="22"/>
        </w:rPr>
        <w:t xml:space="preserve">met pictogram voor WC-spoeling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Zender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17 mm</w:t>
      </w:r>
    </w:p>
    <w:p>
      <w:pPr/>
      <w:r>
        <w:rPr>
          <w:sz w:val="22"/>
          <w:szCs w:val="22"/>
        </w:rPr>
        <w:t xml:space="preserve">Hoogte : 46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2026-09-27T15:34:23+00:00</dcterms:created>
  <dcterms:modified xsi:type="dcterms:W3CDTF">2026-09-27T15:34:23+00:00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