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Gordijnring, 72 x 46 x 8 mm, Wit</w:t>
      </w:r>
    </w:p>
    <w:p/>
    <w:p/>
    <w:p>
      <w:pPr/>
      <w:r>
        <w:rPr>
          <w:sz w:val="22"/>
          <w:szCs w:val="22"/>
        </w:rPr>
        <w:t xml:space="preserve">Artikelnummer: 0361330xxx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om de Care douchegordijnen aan de douchegordijnstang op te hangen</w:t>
      </w:r>
    </w:p>
    <w:p>
      <w:pPr/>
      <w:r>
        <w:rPr>
          <w:sz w:val="22"/>
          <w:szCs w:val="22"/>
        </w:rPr>
        <w:t xml:space="preserve">geschikt voor douchegordijnstangen Ø 20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Gordijnring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72 mm</w:t>
      </w:r>
    </w:p>
    <w:p>
      <w:pPr/>
      <w:r>
        <w:rPr>
          <w:sz w:val="22"/>
          <w:szCs w:val="22"/>
        </w:rPr>
        <w:t xml:space="preserve">Breedte : 46 mm</w:t>
      </w:r>
    </w:p>
    <w:p>
      <w:pPr/>
      <w:r>
        <w:rPr>
          <w:sz w:val="22"/>
          <w:szCs w:val="22"/>
        </w:rPr>
        <w:t xml:space="preserve">Hoogte : 8 mm</w:t>
      </w:r>
    </w:p>
    <w:p>
      <w:pPr/>
      <w:r>
        <w:rPr>
          <w:sz w:val="22"/>
          <w:szCs w:val="22"/>
        </w:rPr>
        <w:t xml:space="preserve">Diameter : 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2026-08-09T08:47:55+00:00</dcterms:created>
  <dcterms:modified xsi:type="dcterms:W3CDTF">2026-08-09T08:47:55+00:00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