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Douche steungreep, met Doucheglijstang, 767 x 767 x 1158 mm, Donkergrijs</w:t>
      </w:r>
    </w:p>
    <w:p/>
    <w:p/>
    <w:p>
      <w:pPr/>
      <w:r>
        <w:rPr>
          <w:sz w:val="22"/>
          <w:szCs w:val="22"/>
        </w:rPr>
        <w:t xml:space="preserve">Artikelnummer: 0300861xxx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voldoet aan DIN 18040 en ÖNORM B1600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Doucheglijstang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767 mm</w:t>
      </w:r>
    </w:p>
    <w:p>
      <w:pPr/>
      <w:r>
        <w:rPr>
          <w:sz w:val="22"/>
          <w:szCs w:val="22"/>
        </w:rPr>
        <w:t xml:space="preserve">Asmaat a2 : 767 mm</w:t>
      </w:r>
    </w:p>
    <w:p>
      <w:pPr/>
      <w:r>
        <w:rPr>
          <w:sz w:val="22"/>
          <w:szCs w:val="22"/>
        </w:rPr>
        <w:t xml:space="preserve">Asmaat a3 : 1158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5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2026-10-30T19:45:37+00:00</dcterms:created>
  <dcterms:modified xsi:type="dcterms:W3CDTF">2026-10-30T19:45:37+00:00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