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Adapterset, adapterplaten, voor Nylon Care Rugleuning, 5 x 155 x 227 mm, Donkergrijs</w:t>
      </w:r>
    </w:p>
    <w:p/>
    <w:p/>
    <w:p>
      <w:pPr/>
      <w:r>
        <w:rPr>
          <w:sz w:val="22"/>
          <w:szCs w:val="22"/>
        </w:rPr>
        <w:t xml:space="preserve">Artikelnummer: 0300367xxx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twee opklapbaremuursteun of voor bevestiging aan één opklapbare muursteunen aan de muur</w:t>
      </w:r>
    </w:p>
    <w:p>
      <w:pPr/>
      <w:r>
        <w:rPr>
          <w:sz w:val="22"/>
          <w:szCs w:val="22"/>
        </w:rPr>
        <w:t xml:space="preserve">voor bevestiging van de verstelbarerugleuning direct aan de opklapbaremuursteun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wandmontage boven WC volgens DIN18040-1/ONORM B1600</w:t>
      </w:r>
    </w:p>
    <w:p>
      <w:pPr/>
      <w:r>
        <w:rPr>
          <w:sz w:val="22"/>
          <w:szCs w:val="22"/>
        </w:rPr>
        <w:t xml:space="preserve">geleverd met schroeven met verzonken kopM6 voor bevestiging aan de tussenplatenaan beide zijden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Adapterset</w:t>
      </w:r>
    </w:p>
    <w:p>
      <w:pPr/>
      <w:r>
        <w:rPr>
          <w:sz w:val="22"/>
          <w:szCs w:val="22"/>
        </w:rPr>
        <w:t xml:space="preserve">Product ontwerp : adapterplaten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 mm</w:t>
      </w:r>
    </w:p>
    <w:p>
      <w:pPr/>
      <w:r>
        <w:rPr>
          <w:sz w:val="22"/>
          <w:szCs w:val="22"/>
        </w:rPr>
        <w:t xml:space="preserve">Breedte : 155 mm</w:t>
      </w:r>
    </w:p>
    <w:p>
      <w:pPr/>
      <w:r>
        <w:rPr>
          <w:sz w:val="22"/>
          <w:szCs w:val="22"/>
        </w:rPr>
        <w:t xml:space="preserve">Hoogte : 227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2026-10-29T22:50:39+00:00</dcterms:created>
  <dcterms:modified xsi:type="dcterms:W3CDTF">2026-10-29T22:50:39+00:00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