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Buis RO, 1000 x 26 x 26 mm, Kleurloos</w:t>
      </w:r>
    </w:p>
    <w:p/>
    <w:p/>
    <w:p>
      <w:pPr/>
      <w:r>
        <w:rPr>
          <w:sz w:val="22"/>
          <w:szCs w:val="22"/>
        </w:rPr>
        <w:t xml:space="preserve">Artikelnummer: 0289250xxx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kan op maat ingekort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</w:t>
      </w:r>
    </w:p>
    <w:p>
      <w:pPr/>
      <w:r>
        <w:rPr>
          <w:sz w:val="22"/>
          <w:szCs w:val="22"/>
        </w:rPr>
        <w:t xml:space="preserve">Korte benaming : RO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1000 mm</w:t>
      </w:r>
    </w:p>
    <w:p>
      <w:pPr/>
      <w:r>
        <w:rPr>
          <w:sz w:val="22"/>
          <w:szCs w:val="22"/>
        </w:rPr>
        <w:t xml:space="preserve">Breedte : 26 mm</w:t>
      </w:r>
    </w:p>
    <w:p>
      <w:pPr/>
      <w:r>
        <w:rPr>
          <w:sz w:val="22"/>
          <w:szCs w:val="22"/>
        </w:rPr>
        <w:t xml:space="preserve">Hoogte : 26 mm</w:t>
      </w:r>
    </w:p>
    <w:p>
      <w:pPr/>
      <w:r>
        <w:rPr>
          <w:sz w:val="22"/>
          <w:szCs w:val="22"/>
        </w:rPr>
        <w:t xml:space="preserve">Diameter : 26 mm</w:t>
      </w:r>
    </w:p>
    <w:p>
      <w:pPr/>
      <w:r>
        <w:rPr>
          <w:sz w:val="22"/>
          <w:szCs w:val="22"/>
        </w:rPr>
        <w:t xml:space="preserve">Materiaal : Staal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2026-07-12T13:24:20+00:00</dcterms:created>
  <dcterms:modified xsi:type="dcterms:W3CDTF">2026-07-12T13:24:20+00:00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