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Buis RO, 1000 x 26 x 26 mm, Kleurloos</w:t>
      </w:r>
    </w:p>
    <w:p/>
    <w:p/>
    <w:p>
      <w:pPr/>
      <w:r>
        <w:rPr>
          <w:sz w:val="22"/>
          <w:szCs w:val="22"/>
        </w:rPr>
        <w:t xml:space="preserve">Artikelnummer: 0289250xxx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losse onderdelen voor de bovenste riem</w:t>
      </w:r>
    </w:p>
    <w:p>
      <w:pPr/>
      <w:r>
        <w:rPr>
          <w:sz w:val="22"/>
          <w:szCs w:val="22"/>
        </w:rPr>
        <w:t xml:space="preserve">kan op maat ingekort worden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Buis</w:t>
      </w:r>
    </w:p>
    <w:p>
      <w:pPr/>
      <w:r>
        <w:rPr>
          <w:sz w:val="22"/>
          <w:szCs w:val="22"/>
        </w:rPr>
        <w:t xml:space="preserve">Korte benaming : RO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1000 mm</w:t>
      </w:r>
    </w:p>
    <w:p>
      <w:pPr/>
      <w:r>
        <w:rPr>
          <w:sz w:val="22"/>
          <w:szCs w:val="22"/>
        </w:rPr>
        <w:t xml:space="preserve">Breedte : 26 mm</w:t>
      </w:r>
    </w:p>
    <w:p>
      <w:pPr/>
      <w:r>
        <w:rPr>
          <w:sz w:val="22"/>
          <w:szCs w:val="22"/>
        </w:rPr>
        <w:t xml:space="preserve">Hoogte : 26 mm</w:t>
      </w:r>
    </w:p>
    <w:p>
      <w:pPr/>
      <w:r>
        <w:rPr>
          <w:sz w:val="22"/>
          <w:szCs w:val="22"/>
        </w:rPr>
        <w:t xml:space="preserve">Diameter : 26 mm</w:t>
      </w:r>
    </w:p>
    <w:p>
      <w:pPr/>
      <w:r>
        <w:rPr>
          <w:sz w:val="22"/>
          <w:szCs w:val="22"/>
        </w:rPr>
        <w:t xml:space="preserve">Materiaal : Staal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2026-08-01T14:09:01+00:00</dcterms:created>
  <dcterms:modified xsi:type="dcterms:W3CDTF">2026-08-01T14:09:01+00:00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