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Deurknop NY.TK 80 Paar, Paar, 52 x 110 x 52 mm, Donkergrijs</w:t>
      </w:r>
    </w:p>
    <w:p/>
    <w:p/>
    <w:p>
      <w:pPr/>
      <w:r>
        <w:rPr>
          <w:sz w:val="22"/>
          <w:szCs w:val="22"/>
        </w:rPr>
        <w:t xml:space="preserve">Artikelnummer: 0234100xxx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Design wandsysteem voor deuren en tussenwanden van HPL plaatmateriaal, 13 mm plaatdikte</w:t>
      </w:r>
    </w:p>
    <w:p>
      <w:pPr/>
      <w:r>
        <w:rPr>
          <w:sz w:val="22"/>
          <w:szCs w:val="22"/>
        </w:rPr>
        <w:t xml:space="preserve">twee gaten Ø 7 mm in de deur</w:t>
      </w:r>
    </w:p>
    <w:p>
      <w:pPr/>
      <w:r>
        <w:rPr>
          <w:sz w:val="22"/>
          <w:szCs w:val="22"/>
        </w:rPr>
        <w:t xml:space="preserve">levering met 2 verzonken spax schroef 4 x 40 mm</w:t>
      </w:r>
    </w:p>
    <w:p>
      <w:pPr/>
      <w:r>
        <w:rPr>
          <w:sz w:val="22"/>
          <w:szCs w:val="22"/>
        </w:rPr>
        <w:t xml:space="preserve">bij bestelling de deurdikte opgeven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Deurknop</w:t>
      </w:r>
    </w:p>
    <w:p>
      <w:pPr/>
      <w:r>
        <w:rPr>
          <w:sz w:val="22"/>
          <w:szCs w:val="22"/>
        </w:rPr>
        <w:t xml:space="preserve">Product ontwerp : Paar</w:t>
      </w:r>
    </w:p>
    <w:p>
      <w:pPr/>
      <w:r>
        <w:rPr>
          <w:sz w:val="22"/>
          <w:szCs w:val="22"/>
        </w:rPr>
        <w:t xml:space="preserve">Korte benaming : NY.TK 80</w:t>
      </w:r>
    </w:p>
    <w:p>
      <w:pPr/>
      <w:r>
        <w:rPr>
          <w:sz w:val="22"/>
          <w:szCs w:val="22"/>
        </w:rPr>
        <w:t xml:space="preserve">Productgroep : 2600</w:t>
      </w:r>
    </w:p>
    <w:p>
      <w:pPr/>
      <w:r>
        <w:rPr>
          <w:sz w:val="22"/>
          <w:szCs w:val="22"/>
        </w:rPr>
        <w:t xml:space="preserve">Lengte : 52 mm</w:t>
      </w:r>
    </w:p>
    <w:p>
      <w:pPr/>
      <w:r>
        <w:rPr>
          <w:sz w:val="22"/>
          <w:szCs w:val="22"/>
        </w:rPr>
        <w:t xml:space="preserve">Breedte : 110 mm</w:t>
      </w:r>
    </w:p>
    <w:p>
      <w:pPr/>
      <w:r>
        <w:rPr>
          <w:sz w:val="22"/>
          <w:szCs w:val="22"/>
        </w:rPr>
        <w:t xml:space="preserve">Hoogte : 52 mm</w:t>
      </w:r>
    </w:p>
    <w:p>
      <w:pPr/>
      <w:r>
        <w:rPr>
          <w:sz w:val="22"/>
          <w:szCs w:val="22"/>
        </w:rPr>
        <w:t xml:space="preserve">Diameter : 52 mm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Kleur : Donkergrijs</w:t>
      </w:r>
    </w:p>
    <w:p>
      <w:pPr/>
      <w:r>
        <w:rPr>
          <w:sz w:val="22"/>
          <w:szCs w:val="22"/>
        </w:rPr>
        <w:t xml:space="preserve">Verkrijgbare kleuren : verkrijgbaar in de Nylon kleuren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2026-08-23T03:55:59+00:00</dcterms:created>
  <dcterms:modified xsi:type="dcterms:W3CDTF">2026-08-23T03:55:59+00:00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