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Tabouret, 548 x 437 x 623 mm, Gris foncé</w:t>
      </w:r>
    </w:p>
    <w:p/>
    <w:p/>
    <w:p>
      <w:pPr/>
      <w:r>
        <w:rPr>
          <w:sz w:val="22"/>
          <w:szCs w:val="22"/>
        </w:rPr>
        <w:t xml:space="preserve">Numéro d'article : 8750030xxx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Bras en arceau prolongés vers le haut, servant de poignées de maintien</w:t>
      </w:r>
    </w:p>
    <w:p>
      <w:pPr/>
      <w:r>
        <w:rPr>
          <w:sz w:val="22"/>
          <w:szCs w:val="22"/>
        </w:rPr>
        <w:t xml:space="preserve">Avec caoutchouc antidérapant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548 mm</w:t>
      </w:r>
    </w:p>
    <w:p>
      <w:pPr/>
      <w:r>
        <w:rPr>
          <w:sz w:val="22"/>
          <w:szCs w:val="22"/>
        </w:rPr>
        <w:t xml:space="preserve">Largeur : 437 mm</w:t>
      </w:r>
    </w:p>
    <w:p>
      <w:pPr/>
      <w:r>
        <w:rPr>
          <w:sz w:val="22"/>
          <w:szCs w:val="22"/>
        </w:rPr>
        <w:t xml:space="preserve">Hauteur : 623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Cadre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2026-06-22T09:56:50+00:00</dcterms:created>
  <dcterms:modified xsi:type="dcterms:W3CDTF">2026-06-22T09:56:50+00:00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