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accoudoir et dossier, pour Inox Care et Nylon Care,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