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rabattable vario, avec dossier, 412 x 512 x 505 mm, Ascento Gris foncé</w:t>
      </w:r>
    </w:p>
    <w:p/>
    <w:p/>
    <w:p>
      <w:pPr/>
      <w:r>
        <w:rPr>
          <w:sz w:val="22"/>
          <w:szCs w:val="22"/>
        </w:rPr>
        <w:t xml:space="preserve">Numéro d'article : 8750011xxx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Assise ergonomique avec bords extérieurs arrondis</w:t>
      </w:r>
    </w:p>
    <w:p>
      <w:pPr/>
      <w:r>
        <w:rPr>
          <w:sz w:val="22"/>
          <w:szCs w:val="22"/>
        </w:rPr>
        <w:t xml:space="preserve">Assise et dossier ergonomiques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Version du produit : avec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412 mm</w:t>
      </w:r>
    </w:p>
    <w:p>
      <w:pPr/>
      <w:r>
        <w:rPr>
          <w:sz w:val="22"/>
          <w:szCs w:val="22"/>
        </w:rPr>
        <w:t xml:space="preserve">Largeur : 512 mm</w:t>
      </w:r>
    </w:p>
    <w:p>
      <w:pPr/>
      <w:r>
        <w:rPr>
          <w:sz w:val="22"/>
          <w:szCs w:val="22"/>
        </w:rPr>
        <w:t xml:space="preserve">Hauteur : 505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plaque murale en aluminium, platine de fixation en inox, qualité no 1.4301 (A2-AISI 304)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2026-07-12T14:46:23+00:00</dcterms:created>
  <dcterms:modified xsi:type="dcterms:W3CDTF">2026-07-12T14:46:23+00:00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