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Module de suspension FR, pour montage ultérieur, pour Cavere, 132 x 127 x 555 mm, Ascento Gris foncé</w:t>
      </w:r>
    </w:p>
    <w:p/>
    <w:p/>
    <w:p>
      <w:pPr/>
      <w:r>
        <w:rPr>
          <w:sz w:val="22"/>
          <w:szCs w:val="22"/>
        </w:rPr>
        <w:t xml:space="preserve">Numéro d'article : 8750005xxx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Siège rabattable Ascento pour montage mural peut être transformé en siège de douche à suspendre avec un module d'accrochage (dossier nécessaire)</w:t>
      </w:r>
    </w:p>
    <w:p>
      <w:pPr/>
      <w:r>
        <w:rPr>
          <w:sz w:val="22"/>
          <w:szCs w:val="22"/>
        </w:rPr>
        <w:t xml:space="preserve">À accrocher aux mains courantes Cavere Care</w:t>
      </w:r>
    </w:p>
    <w:p>
      <w:pPr/>
      <w:r>
        <w:rPr>
          <w:sz w:val="22"/>
          <w:szCs w:val="22"/>
        </w:rPr>
        <w:t xml:space="preserve">Plaque de maintien cachée par un cache</w:t>
      </w:r>
    </w:p>
    <w:p>
      <w:pPr/>
      <w:r>
        <w:rPr>
          <w:sz w:val="22"/>
          <w:szCs w:val="22"/>
        </w:rPr>
        <w:t xml:space="preserve">Entretoise murale amortie en élastolan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Module de suspension</w:t>
      </w:r>
    </w:p>
    <w:p>
      <w:pPr/>
      <w:r>
        <w:rPr>
          <w:sz w:val="22"/>
          <w:szCs w:val="22"/>
        </w:rPr>
        <w:t xml:space="preserve">Version du produit : pour montage ultérieur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132 mm</w:t>
      </w:r>
    </w:p>
    <w:p>
      <w:pPr/>
      <w:r>
        <w:rPr>
          <w:sz w:val="22"/>
          <w:szCs w:val="22"/>
        </w:rPr>
        <w:t xml:space="preserve">Largeur : 127 mm</w:t>
      </w:r>
    </w:p>
    <w:p>
      <w:pPr/>
      <w:r>
        <w:rPr>
          <w:sz w:val="22"/>
          <w:szCs w:val="22"/>
        </w:rPr>
        <w:t xml:space="preserve">Hauteur : 555 mm</w:t>
      </w:r>
    </w:p>
    <w:p>
      <w:pPr/>
      <w:r>
        <w:rPr>
          <w:sz w:val="22"/>
          <w:szCs w:val="22"/>
        </w:rPr>
        <w:t xml:space="preserve">Convient pour : pour Cavere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2026-09-27T15:46:16+00:00</dcterms:created>
  <dcterms:modified xsi:type="dcterms:W3CDTF">2026-09-27T15:46:16+00:00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