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réglable, 460 - 660 x 692 x 150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7841345xxx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692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