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Ensemble brosse WC, 110 x 130 x 455 mm, Cavere Anthracite métallisé</w:t>
      </w:r>
    </w:p>
    <w:p/>
    <w:p/>
    <w:p>
      <w:pPr/>
      <w:r>
        <w:rPr>
          <w:sz w:val="22"/>
          <w:szCs w:val="22"/>
        </w:rPr>
        <w:t xml:space="preserve">Numéro d'article 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110 mm</w:t>
      </w:r>
    </w:p>
    <w:p>
      <w:pPr/>
      <w:r>
        <w:rPr>
          <w:sz w:val="22"/>
          <w:szCs w:val="22"/>
        </w:rPr>
        <w:t xml:space="preserve">Largeur : 130 mm</w:t>
      </w:r>
    </w:p>
    <w:p>
      <w:pPr/>
      <w:r>
        <w:rPr>
          <w:sz w:val="22"/>
          <w:szCs w:val="22"/>
        </w:rPr>
        <w:t xml:space="preserve">Hauteur : 455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2026-10-23T17:42:13+00:00</dcterms:created>
  <dcterms:modified xsi:type="dcterms:W3CDTF">2026-10-23T17:42:13+00:00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