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Ensemble brosse WC, 110 x 130 x 455 mm, Cavere Anthracite métallisé</w:t>
      </w:r>
    </w:p>
    <w:p/>
    <w:p/>
    <w:p>
      <w:pPr/>
      <w:r>
        <w:rPr>
          <w:sz w:val="22"/>
          <w:szCs w:val="22"/>
        </w:rPr>
        <w:t xml:space="preserve">Numéro d'article : 7525500xxx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15 kg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110 mm</w:t>
      </w:r>
    </w:p>
    <w:p>
      <w:pPr/>
      <w:r>
        <w:rPr>
          <w:sz w:val="22"/>
          <w:szCs w:val="22"/>
        </w:rPr>
        <w:t xml:space="preserve">Largeur : 130 mm</w:t>
      </w:r>
    </w:p>
    <w:p>
      <w:pPr/>
      <w:r>
        <w:rPr>
          <w:sz w:val="22"/>
          <w:szCs w:val="22"/>
        </w:rPr>
        <w:t xml:space="preserve">Hauteur : 455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2026-06-22T07:28:47+00:00</dcterms:created>
  <dcterms:modified xsi:type="dcterms:W3CDTF">2026-06-22T07:28:47+00:00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