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Cavere Care Porte-rouleau de réserve, pour un rouleau, 18 x 83 x 190 mm, Cavere Anthracite métallisé</w:t>
      </w:r>
    </w:p>
    <w:p/>
    <w:p/>
    <w:p>
      <w:pPr/>
      <w:r>
        <w:rPr>
          <w:sz w:val="22"/>
          <w:szCs w:val="22"/>
        </w:rPr>
        <w:t xml:space="preserve">Numéro d'article : 7520220xxx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Cavere Care en tant que famille de produits, déjà récompensée par un prix, avec une excellente conception convenant à toutes les exigences</w:t>
      </w:r>
    </w:p>
    <w:p>
      <w:pPr/>
      <w:r>
        <w:rPr>
          <w:sz w:val="22"/>
          <w:szCs w:val="22"/>
        </w:rPr>
        <w:t xml:space="preserve">Pour des rouleaux de papier courants</w:t>
      </w:r>
    </w:p>
    <w:p>
      <w:pPr/>
      <w:r>
        <w:rPr>
          <w:sz w:val="22"/>
          <w:szCs w:val="22"/>
        </w:rPr>
        <w:t xml:space="preserve">Pour un montage mural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Les kits de fixation 7100006 par collage permettent un montage sur carrelage sans perçage</w:t>
      </w:r>
    </w:p>
    <w:p>
      <w:pPr/>
      <w:r>
        <w:rPr>
          <w:sz w:val="22"/>
          <w:szCs w:val="22"/>
        </w:rPr>
        <w:t xml:space="preserve">Charge maximale autorisée avec fixation par collage : 4 kg</w:t>
      </w:r>
    </w:p>
    <w:p>
      <w:pPr/>
      <w:r>
        <w:rPr>
          <w:sz w:val="22"/>
          <w:szCs w:val="22"/>
        </w:rPr>
        <w:t xml:space="preserve">Livraison avec vis inox TORX Ø 5 x 60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Porte-rouleau de réserve</w:t>
      </w:r>
    </w:p>
    <w:p>
      <w:pPr/>
      <w:r>
        <w:rPr>
          <w:sz w:val="22"/>
          <w:szCs w:val="22"/>
        </w:rPr>
        <w:t xml:space="preserve">Version du produit : pour un rouleau</w:t>
      </w:r>
    </w:p>
    <w:p>
      <w:pPr/>
      <w:r>
        <w:rPr>
          <w:sz w:val="22"/>
          <w:szCs w:val="22"/>
        </w:rPr>
        <w:t xml:space="preserve">Groupe de produits : 7010</w:t>
      </w:r>
    </w:p>
    <w:p>
      <w:pPr/>
      <w:r>
        <w:rPr>
          <w:sz w:val="22"/>
          <w:szCs w:val="22"/>
        </w:rPr>
        <w:t xml:space="preserve">Longueur : 18 mm</w:t>
      </w:r>
    </w:p>
    <w:p>
      <w:pPr/>
      <w:r>
        <w:rPr>
          <w:sz w:val="22"/>
          <w:szCs w:val="22"/>
        </w:rPr>
        <w:t xml:space="preserve">Largeur : 83 mm</w:t>
      </w:r>
    </w:p>
    <w:p>
      <w:pPr/>
      <w:r>
        <w:rPr>
          <w:sz w:val="22"/>
          <w:szCs w:val="22"/>
        </w:rPr>
        <w:t xml:space="preserve">Hauteur : 190 mm</w:t>
      </w:r>
    </w:p>
    <w:p>
      <w:pPr/>
      <w:r>
        <w:rPr>
          <w:sz w:val="22"/>
          <w:szCs w:val="22"/>
        </w:rPr>
        <w:t xml:space="preserve">Matériau : aluminium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 (sauf noir carbone 091)</w:t>
      </w:r>
    </w:p>
    <w:p>
      <w:pPr/>
      <w:r>
        <w:rPr>
          <w:sz w:val="22"/>
          <w:szCs w:val="22"/>
        </w:rPr>
        <w:t xml:space="preserve">Couleur : Cavere Anthracite métallisé</w:t>
      </w:r>
    </w:p>
    <w:p>
      <w:pPr/>
      <w:r>
        <w:rPr>
          <w:sz w:val="22"/>
          <w:szCs w:val="22"/>
        </w:rPr>
        <w:t xml:space="preserve">Couleurs disponibles : livrable en coloris Cavere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2026-10-29T20:21:56+00:00</dcterms:created>
  <dcterms:modified xsi:type="dcterms:W3CDTF">2026-10-29T20:21:56+00:00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