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Console de douche, pour montage ultérieur, 160 x 80 x 50 mm, Gris foncé</w:t>
      </w:r>
    </w:p>
    <w:p/>
    <w:p/>
    <w:p>
      <w:pPr/>
      <w:r>
        <w:rPr>
          <w:sz w:val="22"/>
          <w:szCs w:val="22"/>
        </w:rPr>
        <w:t xml:space="preserve">Numéro d'article : 7515280xxx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Barre de douche</w:t>
      </w:r>
    </w:p>
    <w:p>
      <w:pPr/>
      <w:r>
        <w:rPr>
          <w:sz w:val="22"/>
          <w:szCs w:val="22"/>
        </w:rPr>
        <w:t xml:space="preserve">Surface de rangement avec trou d'écoulement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160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surface de rangement : 100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2026-09-17T21:54:23+00:00</dcterms:created>
  <dcterms:modified xsi:type="dcterms:W3CDTF">2026-09-17T21:54:23+00:00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