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Console de douche, pour montage ultérieur, 160 x 80 x 50 mm, Gris foncé</w:t>
      </w:r>
    </w:p>
    <w:p/>
    <w:p/>
    <w:p>
      <w:pPr/>
      <w:r>
        <w:rPr>
          <w:sz w:val="22"/>
          <w:szCs w:val="22"/>
        </w:rPr>
        <w:t xml:space="preserve">Numéro d'article : 7515280xxx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Cavere Care Barre de douche</w:t>
      </w:r>
    </w:p>
    <w:p>
      <w:pPr/>
      <w:r>
        <w:rPr>
          <w:sz w:val="22"/>
          <w:szCs w:val="22"/>
        </w:rPr>
        <w:t xml:space="preserve">Surface de rangement avec trou d'écoulement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Console de douche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160 mm</w:t>
      </w:r>
    </w:p>
    <w:p>
      <w:pPr/>
      <w:r>
        <w:rPr>
          <w:sz w:val="22"/>
          <w:szCs w:val="22"/>
        </w:rPr>
        <w:t xml:space="preserve">Largeur : 80 mm</w:t>
      </w:r>
    </w:p>
    <w:p>
      <w:pPr/>
      <w:r>
        <w:rPr>
          <w:sz w:val="22"/>
          <w:szCs w:val="22"/>
        </w:rPr>
        <w:t xml:space="preserve">Hauteur : 50 mm</w:t>
      </w:r>
    </w:p>
    <w:p>
      <w:pPr/>
      <w:r>
        <w:rPr>
          <w:sz w:val="22"/>
          <w:szCs w:val="22"/>
        </w:rPr>
        <w:t xml:space="preserve">surface de rangement : 100 cm²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brillant, avec protection antibactérienne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2026-07-12T13:24:23+00:00</dcterms:created>
  <dcterms:modified xsi:type="dcterms:W3CDTF">2026-07-12T13:24:23+00:00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