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Patère murale, 18 x 37 x 60 mm, Cavere Anthracite métallisé</w:t>
      </w:r>
    </w:p>
    <w:p/>
    <w:p/>
    <w:p>
      <w:pPr/>
      <w:r>
        <w:rPr>
          <w:sz w:val="22"/>
          <w:szCs w:val="22"/>
        </w:rPr>
        <w:t xml:space="preserve">Numéro d'article : 7501110xxx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Pour suspendre et coincer des ustensiles</w:t>
      </w:r>
    </w:p>
    <w:p>
      <w:pPr/>
      <w:r>
        <w:rPr>
          <w:sz w:val="22"/>
          <w:szCs w:val="22"/>
        </w:rPr>
        <w:t xml:space="preserve">Les kits de fixation 7100006 par collage permettent un montage sur carrelage sans perçage</w:t>
      </w:r>
    </w:p>
    <w:p>
      <w:pPr/>
      <w:r>
        <w:rPr>
          <w:sz w:val="22"/>
          <w:szCs w:val="22"/>
        </w:rPr>
        <w:t xml:space="preserve">Charge maximale autorisée avec fixation par collage : 4 kg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Livraison avec vis inox TORX Ø 5 x 60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Patère murale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Longueur : 18 mm</w:t>
      </w:r>
    </w:p>
    <w:p>
      <w:pPr/>
      <w:r>
        <w:rPr>
          <w:sz w:val="22"/>
          <w:szCs w:val="22"/>
        </w:rPr>
        <w:t xml:space="preserve">Largeur : 37 mm</w:t>
      </w:r>
    </w:p>
    <w:p>
      <w:pPr/>
      <w:r>
        <w:rPr>
          <w:sz w:val="22"/>
          <w:szCs w:val="22"/>
        </w:rPr>
        <w:t xml:space="preserve">Hauteur : 60 mm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2026-08-09T02:22:35+00:00</dcterms:created>
  <dcterms:modified xsi:type="dcterms:W3CDTF">2026-08-09T02:22:35+00:00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