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Distributeur de savon liquide, 0.2 l, 168 x 80 x 100 mm, Cavere Anthracite métallisé</w:t>
      </w:r>
    </w:p>
    <w:p/>
    <w:p/>
    <w:p>
      <w:pPr/>
      <w:r>
        <w:rPr>
          <w:sz w:val="22"/>
          <w:szCs w:val="22"/>
        </w:rPr>
        <w:t xml:space="preserve">Numéro d'article : 7500461xxx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Tête de pompe en métal chromé</w:t>
      </w:r>
    </w:p>
    <w:p>
      <w:pPr/>
      <w:r>
        <w:rPr>
          <w:sz w:val="22"/>
          <w:szCs w:val="22"/>
        </w:rPr>
        <w:t xml:space="preserve">Distributeur de savon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savon liquide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168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100 mm</w:t>
      </w:r>
    </w:p>
    <w:p>
      <w:pPr/>
      <w:r>
        <w:rPr>
          <w:sz w:val="22"/>
          <w:szCs w:val="22"/>
        </w:rPr>
        <w:t xml:space="preserve">Matériau : verre</w:t>
      </w:r>
    </w:p>
    <w:p>
      <w:pPr/>
      <w:r>
        <w:rPr>
          <w:sz w:val="22"/>
          <w:szCs w:val="22"/>
        </w:rPr>
        <w:t xml:space="preserve">Additif matériel : support en aluminium</w:t>
      </w:r>
    </w:p>
    <w:p>
      <w:pPr/>
      <w:r>
        <w:rPr>
          <w:sz w:val="22"/>
          <w:szCs w:val="22"/>
        </w:rPr>
        <w:t xml:space="preserve">Surface : satiné</w:t>
      </w:r>
    </w:p>
    <w:p>
      <w:pPr/>
      <w:r>
        <w:rPr>
          <w:sz w:val="22"/>
          <w:szCs w:val="22"/>
        </w:rPr>
        <w:t xml:space="preserve">Capacité : 0.2 l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2026-05-14T09:52:32+00:00</dcterms:created>
  <dcterms:modified xsi:type="dcterms:W3CDTF">2026-05-14T09:52:32+00:00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