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Poignée de maintien, 300 mm, fixation en un point, Cavere Beige satin</w:t>
      </w:r>
    </w:p>
    <w:p/>
    <w:p/>
    <w:p>
      <w:pPr/>
      <w:r>
        <w:rPr>
          <w:sz w:val="22"/>
          <w:szCs w:val="22"/>
        </w:rPr>
        <w:t xml:space="preserve">Numéro d'article : 7453030xxx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Ergonomique grâce au contour trigonométrique de la poignée</w:t>
      </w:r>
    </w:p>
    <w:p>
      <w:pPr/>
      <w:r>
        <w:rPr>
          <w:sz w:val="22"/>
          <w:szCs w:val="22"/>
        </w:rPr>
        <w:t xml:space="preserve">Avec éléments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Fixation murale en un point avec compensation de tolérance 3 mm (= ± 1,5 mm) pour un montage facile et sûr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30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à tête hexagonale en acier inox Ø 6 x 100 mm selon DIN 571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Poignée de maintien</w:t>
      </w:r>
    </w:p>
    <w:p>
      <w:pPr/>
      <w:r>
        <w:rPr>
          <w:sz w:val="22"/>
          <w:szCs w:val="22"/>
        </w:rPr>
        <w:t xml:space="preserve">Groupe de produits : 7000</w:t>
      </w:r>
    </w:p>
    <w:p>
      <w:pPr/>
      <w:r>
        <w:rPr>
          <w:sz w:val="22"/>
          <w:szCs w:val="22"/>
        </w:rPr>
        <w:t xml:space="preserve">Entraxe a1 : 300 mm</w:t>
      </w:r>
    </w:p>
    <w:p>
      <w:pPr/>
      <w:r>
        <w:rPr>
          <w:sz w:val="22"/>
          <w:szCs w:val="22"/>
        </w:rPr>
        <w:t xml:space="preserve">Points de fixation : 2 St.</w:t>
      </w:r>
    </w:p>
    <w:p>
      <w:pPr/>
      <w:r>
        <w:rPr>
          <w:sz w:val="22"/>
          <w:szCs w:val="22"/>
        </w:rPr>
        <w:t xml:space="preserve">Type de fixation : fixation en un point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Cavere Beige satin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p>
      <w:pPr/>
      <w:r>
        <w:rPr>
          <w:sz w:val="22"/>
          <w:szCs w:val="22"/>
        </w:rPr>
        <w:t xml:space="preserve">Charge : max. 100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